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25" w:rsidRPr="00FA6925" w:rsidRDefault="00FA6925" w:rsidP="00FA6925">
      <w:pPr>
        <w:pStyle w:val="a3"/>
        <w:rPr>
          <w:rFonts w:ascii="Times New Roman" w:hAnsi="Times New Roman"/>
          <w:sz w:val="24"/>
          <w:szCs w:val="24"/>
        </w:rPr>
      </w:pPr>
      <w:r w:rsidRPr="00587D62">
        <w:rPr>
          <w:rFonts w:ascii="Times New Roman" w:hAnsi="Times New Roman"/>
          <w:sz w:val="24"/>
          <w:szCs w:val="24"/>
        </w:rPr>
        <w:t xml:space="preserve">ΑΡΙΘΜΟΣ  </w:t>
      </w:r>
      <w:r w:rsidR="00200C5A">
        <w:rPr>
          <w:rFonts w:ascii="Times New Roman" w:hAnsi="Times New Roman"/>
          <w:sz w:val="24"/>
          <w:szCs w:val="24"/>
        </w:rPr>
        <w:t>2</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ΑΝΩΤΑΤΟ ΣΥΜΒΟΥΛΙΟ ΕΠΙΛΟΓΗΣ ΠΡΟΣΩΠΙΚΟΥ</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ΕΛΑΣΣΩΝ  ΟΛΟΜΕΛΕΙΑ</w:t>
      </w:r>
    </w:p>
    <w:p w:rsidR="00FA6925" w:rsidRPr="00587D62" w:rsidRDefault="00FA6925" w:rsidP="00FA6925">
      <w:pPr>
        <w:jc w:val="center"/>
        <w:rPr>
          <w:b/>
          <w:sz w:val="24"/>
          <w:szCs w:val="24"/>
          <w:lang w:val="el-GR"/>
        </w:rPr>
      </w:pPr>
    </w:p>
    <w:p w:rsidR="00FA6925" w:rsidRPr="00587D62" w:rsidRDefault="00FA6925" w:rsidP="00FA6925">
      <w:pPr>
        <w:jc w:val="both"/>
        <w:rPr>
          <w:b/>
          <w:sz w:val="24"/>
          <w:szCs w:val="24"/>
          <w:lang w:val="el-GR"/>
        </w:rPr>
      </w:pPr>
    </w:p>
    <w:p w:rsidR="00FA6925" w:rsidRPr="00F847BE" w:rsidRDefault="00FA6925" w:rsidP="004D1ECF">
      <w:pPr>
        <w:spacing w:line="276" w:lineRule="auto"/>
        <w:ind w:right="-340"/>
        <w:jc w:val="both"/>
        <w:rPr>
          <w:rFonts w:ascii="Arial Narrow" w:hAnsi="Arial Narrow"/>
          <w:sz w:val="24"/>
          <w:szCs w:val="24"/>
          <w:lang w:val="el-GR"/>
        </w:rPr>
      </w:pPr>
      <w:r>
        <w:rPr>
          <w:sz w:val="26"/>
          <w:szCs w:val="26"/>
          <w:lang w:val="el-GR"/>
        </w:rPr>
        <w:t xml:space="preserve">     </w:t>
      </w:r>
      <w:r w:rsidR="00DA27B2">
        <w:rPr>
          <w:sz w:val="26"/>
          <w:szCs w:val="26"/>
          <w:lang w:val="el-GR"/>
        </w:rPr>
        <w:t xml:space="preserve"> </w:t>
      </w:r>
      <w:r w:rsidR="004D1ECF">
        <w:rPr>
          <w:sz w:val="26"/>
          <w:szCs w:val="26"/>
          <w:lang w:val="el-GR"/>
        </w:rPr>
        <w:t xml:space="preserve">  </w:t>
      </w:r>
      <w:r w:rsidR="00DA27B2">
        <w:rPr>
          <w:sz w:val="26"/>
          <w:szCs w:val="26"/>
          <w:lang w:val="el-GR"/>
        </w:rPr>
        <w:t xml:space="preserve">   </w:t>
      </w:r>
      <w:r w:rsidRPr="00F847BE">
        <w:rPr>
          <w:rFonts w:ascii="Arial Narrow" w:hAnsi="Arial Narrow"/>
          <w:sz w:val="24"/>
          <w:szCs w:val="24"/>
          <w:lang w:val="el-GR"/>
        </w:rPr>
        <w:t xml:space="preserve">Συγκροτήθηκε από τους Διονύσιο </w:t>
      </w:r>
      <w:proofErr w:type="spellStart"/>
      <w:r w:rsidRPr="00F847BE">
        <w:rPr>
          <w:rFonts w:ascii="Arial Narrow" w:hAnsi="Arial Narrow"/>
          <w:sz w:val="24"/>
          <w:szCs w:val="24"/>
          <w:lang w:val="el-GR"/>
        </w:rPr>
        <w:t>Λασκαράτο</w:t>
      </w:r>
      <w:proofErr w:type="spellEnd"/>
      <w:r w:rsidRPr="00F847BE">
        <w:rPr>
          <w:rFonts w:ascii="Arial Narrow" w:hAnsi="Arial Narrow"/>
          <w:sz w:val="24"/>
          <w:szCs w:val="24"/>
          <w:lang w:val="el-GR"/>
        </w:rPr>
        <w:t xml:space="preserve">, Προεδρεύοντα,  Αντιπρόεδρο του Α.Σ.Ε.Π., Ηλία Νικολόπουλο, Αντιπρόεδρο του Α.Σ.Ε.Π, και τους Προέδρους των Τμημάτων Χαρίλαο </w:t>
      </w:r>
      <w:proofErr w:type="spellStart"/>
      <w:r w:rsidRPr="00F847BE">
        <w:rPr>
          <w:rFonts w:ascii="Arial Narrow" w:hAnsi="Arial Narrow"/>
          <w:sz w:val="24"/>
          <w:szCs w:val="24"/>
          <w:lang w:val="el-GR"/>
        </w:rPr>
        <w:t>Κλουκίνα</w:t>
      </w:r>
      <w:proofErr w:type="spellEnd"/>
      <w:r w:rsidRPr="00F847BE">
        <w:rPr>
          <w:rFonts w:ascii="Arial Narrow" w:hAnsi="Arial Narrow"/>
          <w:sz w:val="24"/>
          <w:szCs w:val="24"/>
          <w:lang w:val="el-GR"/>
        </w:rPr>
        <w:t xml:space="preserve">, Γεώργιο </w:t>
      </w:r>
      <w:proofErr w:type="spellStart"/>
      <w:r w:rsidRPr="00F847BE">
        <w:rPr>
          <w:rFonts w:ascii="Arial Narrow" w:hAnsi="Arial Narrow"/>
          <w:sz w:val="24"/>
          <w:szCs w:val="24"/>
          <w:lang w:val="el-GR"/>
        </w:rPr>
        <w:t>Μποροδήμο</w:t>
      </w:r>
      <w:proofErr w:type="spellEnd"/>
      <w:r w:rsidRPr="00F847BE">
        <w:rPr>
          <w:rFonts w:ascii="Arial Narrow" w:hAnsi="Arial Narrow"/>
          <w:sz w:val="24"/>
          <w:szCs w:val="24"/>
          <w:lang w:val="el-GR"/>
        </w:rPr>
        <w:t xml:space="preserve">, Μαρία Θεοδωράκη – </w:t>
      </w:r>
      <w:proofErr w:type="spellStart"/>
      <w:r w:rsidRPr="00F847BE">
        <w:rPr>
          <w:rFonts w:ascii="Arial Narrow" w:hAnsi="Arial Narrow"/>
          <w:sz w:val="24"/>
          <w:szCs w:val="24"/>
          <w:lang w:val="el-GR"/>
        </w:rPr>
        <w:t>Ρεντούμη</w:t>
      </w:r>
      <w:proofErr w:type="spellEnd"/>
      <w:r w:rsidRPr="00F847BE">
        <w:rPr>
          <w:rFonts w:ascii="Arial Narrow" w:hAnsi="Arial Narrow"/>
          <w:sz w:val="24"/>
          <w:szCs w:val="24"/>
          <w:lang w:val="el-GR"/>
        </w:rPr>
        <w:t xml:space="preserve">, Δημητρούλα </w:t>
      </w:r>
      <w:proofErr w:type="spellStart"/>
      <w:r w:rsidRPr="00F847BE">
        <w:rPr>
          <w:rFonts w:ascii="Arial Narrow" w:hAnsi="Arial Narrow"/>
          <w:sz w:val="24"/>
          <w:szCs w:val="24"/>
          <w:lang w:val="el-GR"/>
        </w:rPr>
        <w:t>Μαυρομμάτη</w:t>
      </w:r>
      <w:proofErr w:type="spellEnd"/>
      <w:r w:rsidRPr="00F847BE">
        <w:rPr>
          <w:rFonts w:ascii="Arial Narrow" w:hAnsi="Arial Narrow"/>
          <w:sz w:val="24"/>
          <w:szCs w:val="24"/>
          <w:lang w:val="el-GR"/>
        </w:rPr>
        <w:t xml:space="preserve"> και Ηλία </w:t>
      </w:r>
      <w:proofErr w:type="spellStart"/>
      <w:r w:rsidRPr="00F847BE">
        <w:rPr>
          <w:rFonts w:ascii="Arial Narrow" w:hAnsi="Arial Narrow"/>
          <w:sz w:val="24"/>
          <w:szCs w:val="24"/>
          <w:lang w:val="el-GR"/>
        </w:rPr>
        <w:t>Ψώνη</w:t>
      </w:r>
      <w:proofErr w:type="spellEnd"/>
      <w:r w:rsidRPr="00F847BE">
        <w:rPr>
          <w:rFonts w:ascii="Arial Narrow" w:hAnsi="Arial Narrow"/>
          <w:sz w:val="24"/>
          <w:szCs w:val="24"/>
          <w:lang w:val="el-GR"/>
        </w:rPr>
        <w:t>, Συμβούλους του Α.Σ.Ε.Π.</w:t>
      </w:r>
    </w:p>
    <w:p w:rsidR="00FA6925" w:rsidRPr="00F847BE" w:rsidRDefault="00FA6925" w:rsidP="004D1ECF">
      <w:pPr>
        <w:spacing w:line="276" w:lineRule="auto"/>
        <w:ind w:right="-340"/>
        <w:jc w:val="both"/>
        <w:rPr>
          <w:rFonts w:ascii="Arial Narrow" w:hAnsi="Arial Narrow"/>
          <w:sz w:val="24"/>
          <w:szCs w:val="24"/>
          <w:lang w:val="el-GR"/>
        </w:rPr>
      </w:pPr>
      <w:r w:rsidRPr="00F847BE">
        <w:rPr>
          <w:rFonts w:ascii="Arial Narrow" w:hAnsi="Arial Narrow"/>
          <w:sz w:val="24"/>
          <w:szCs w:val="24"/>
          <w:lang w:val="el-GR"/>
        </w:rPr>
        <w:t xml:space="preserve">    </w:t>
      </w:r>
      <w:r w:rsidR="00870EBE" w:rsidRPr="00F847BE">
        <w:rPr>
          <w:rFonts w:ascii="Arial Narrow" w:hAnsi="Arial Narrow"/>
          <w:sz w:val="24"/>
          <w:szCs w:val="24"/>
          <w:lang w:val="el-GR"/>
        </w:rPr>
        <w:t xml:space="preserve"> </w:t>
      </w:r>
      <w:r w:rsidRPr="00F847BE">
        <w:rPr>
          <w:rFonts w:ascii="Arial Narrow" w:hAnsi="Arial Narrow"/>
          <w:sz w:val="24"/>
          <w:szCs w:val="24"/>
          <w:lang w:val="el-GR"/>
        </w:rPr>
        <w:t xml:space="preserve"> </w:t>
      </w:r>
      <w:r w:rsidR="00DA27B2" w:rsidRPr="00F847BE">
        <w:rPr>
          <w:rFonts w:ascii="Arial Narrow" w:hAnsi="Arial Narrow"/>
          <w:sz w:val="24"/>
          <w:szCs w:val="24"/>
          <w:lang w:val="el-GR"/>
        </w:rPr>
        <w:t xml:space="preserve">  </w:t>
      </w:r>
      <w:r w:rsidR="004D1ECF">
        <w:rPr>
          <w:rFonts w:ascii="Arial Narrow" w:hAnsi="Arial Narrow"/>
          <w:sz w:val="24"/>
          <w:szCs w:val="24"/>
          <w:lang w:val="el-GR"/>
        </w:rPr>
        <w:t xml:space="preserve">   </w:t>
      </w:r>
      <w:r w:rsidR="00DA27B2" w:rsidRPr="00F847BE">
        <w:rPr>
          <w:rFonts w:ascii="Arial Narrow" w:hAnsi="Arial Narrow"/>
          <w:sz w:val="24"/>
          <w:szCs w:val="24"/>
          <w:lang w:val="el-GR"/>
        </w:rPr>
        <w:t xml:space="preserve">  </w:t>
      </w:r>
      <w:r w:rsidRPr="00F847BE">
        <w:rPr>
          <w:rFonts w:ascii="Arial Narrow" w:hAnsi="Arial Narrow"/>
          <w:sz w:val="24"/>
          <w:szCs w:val="24"/>
          <w:lang w:val="el-GR"/>
        </w:rPr>
        <w:t xml:space="preserve">Συνήλθε σε συνεδρίαση στο κατάστημα του Α.Σ.Ε.Π. στις  </w:t>
      </w:r>
      <w:r w:rsidR="00D96A9B" w:rsidRPr="00F847BE">
        <w:rPr>
          <w:rFonts w:ascii="Arial Narrow" w:hAnsi="Arial Narrow"/>
          <w:sz w:val="24"/>
          <w:szCs w:val="24"/>
          <w:lang w:val="el-GR"/>
        </w:rPr>
        <w:t>30</w:t>
      </w:r>
      <w:r w:rsidRPr="00F847BE">
        <w:rPr>
          <w:rFonts w:ascii="Arial Narrow" w:hAnsi="Arial Narrow"/>
          <w:sz w:val="24"/>
          <w:szCs w:val="24"/>
          <w:lang w:val="el-GR"/>
        </w:rPr>
        <w:t xml:space="preserve">/1/2018,  κατά την οποία χρέη Γραμματέως </w:t>
      </w:r>
      <w:proofErr w:type="spellStart"/>
      <w:r w:rsidRPr="00F847BE">
        <w:rPr>
          <w:rFonts w:ascii="Arial Narrow" w:hAnsi="Arial Narrow"/>
          <w:sz w:val="24"/>
          <w:szCs w:val="24"/>
          <w:lang w:val="el-GR"/>
        </w:rPr>
        <w:t>εξετέλεσε</w:t>
      </w:r>
      <w:proofErr w:type="spellEnd"/>
      <w:r w:rsidRPr="00F847BE">
        <w:rPr>
          <w:rFonts w:ascii="Arial Narrow" w:hAnsi="Arial Narrow"/>
          <w:sz w:val="24"/>
          <w:szCs w:val="24"/>
          <w:lang w:val="el-GR"/>
        </w:rPr>
        <w:t xml:space="preserve"> η Λαμπρινή Φώτη, υπάλληλος του Α.Σ.Ε.Π., με  βαθμό  Α΄.</w:t>
      </w:r>
    </w:p>
    <w:p w:rsidR="00A82BDB" w:rsidRPr="00F847BE" w:rsidRDefault="00A82BDB" w:rsidP="004D1ECF">
      <w:pPr>
        <w:spacing w:line="276" w:lineRule="auto"/>
        <w:ind w:right="-340"/>
        <w:jc w:val="both"/>
        <w:rPr>
          <w:rFonts w:ascii="Arial Narrow" w:hAnsi="Arial Narrow"/>
          <w:sz w:val="24"/>
          <w:szCs w:val="24"/>
          <w:lang w:val="el-GR"/>
        </w:rPr>
      </w:pPr>
    </w:p>
    <w:p w:rsidR="00F33E69" w:rsidRPr="00F847BE" w:rsidRDefault="00FA6925" w:rsidP="004D1ECF">
      <w:pPr>
        <w:spacing w:line="276" w:lineRule="auto"/>
        <w:ind w:right="-340"/>
        <w:jc w:val="both"/>
        <w:rPr>
          <w:rFonts w:ascii="Arial Narrow" w:hAnsi="Arial Narrow"/>
          <w:sz w:val="24"/>
          <w:szCs w:val="24"/>
          <w:lang w:val="el-GR"/>
        </w:rPr>
      </w:pPr>
      <w:r w:rsidRPr="00F847BE">
        <w:rPr>
          <w:rFonts w:ascii="Arial Narrow" w:hAnsi="Arial Narrow"/>
          <w:sz w:val="24"/>
          <w:szCs w:val="24"/>
          <w:lang w:val="el-GR"/>
        </w:rPr>
        <w:t xml:space="preserve">    </w:t>
      </w:r>
      <w:r w:rsidR="00DA27B2" w:rsidRPr="00F847BE">
        <w:rPr>
          <w:rFonts w:ascii="Arial Narrow" w:hAnsi="Arial Narrow"/>
          <w:sz w:val="24"/>
          <w:szCs w:val="24"/>
          <w:lang w:val="el-GR"/>
        </w:rPr>
        <w:t xml:space="preserve">  </w:t>
      </w:r>
      <w:r w:rsidR="004D1ECF">
        <w:rPr>
          <w:rFonts w:ascii="Arial Narrow" w:hAnsi="Arial Narrow"/>
          <w:sz w:val="24"/>
          <w:szCs w:val="24"/>
          <w:lang w:val="el-GR"/>
        </w:rPr>
        <w:t xml:space="preserve">   </w:t>
      </w:r>
      <w:r w:rsidR="00DA27B2" w:rsidRPr="00F847BE">
        <w:rPr>
          <w:rFonts w:ascii="Arial Narrow" w:hAnsi="Arial Narrow"/>
          <w:sz w:val="24"/>
          <w:szCs w:val="24"/>
          <w:lang w:val="el-GR"/>
        </w:rPr>
        <w:t xml:space="preserve">   </w:t>
      </w:r>
      <w:r w:rsidRPr="00F847BE">
        <w:rPr>
          <w:rFonts w:ascii="Arial Narrow" w:hAnsi="Arial Narrow"/>
          <w:sz w:val="24"/>
          <w:szCs w:val="24"/>
          <w:lang w:val="el-GR"/>
        </w:rPr>
        <w:t xml:space="preserve">Αντικείμενο της συνεδριάσεως ήταν </w:t>
      </w:r>
      <w:r w:rsidR="0059407D" w:rsidRPr="00F847BE">
        <w:rPr>
          <w:rFonts w:ascii="Arial Narrow" w:hAnsi="Arial Narrow"/>
          <w:sz w:val="24"/>
          <w:szCs w:val="24"/>
          <w:lang w:val="el-GR"/>
        </w:rPr>
        <w:t xml:space="preserve">η εξέταση του από </w:t>
      </w:r>
      <w:r w:rsidR="00D96A9B" w:rsidRPr="00F847BE">
        <w:rPr>
          <w:rFonts w:ascii="Arial Narrow" w:hAnsi="Arial Narrow"/>
          <w:sz w:val="24"/>
          <w:szCs w:val="24"/>
          <w:lang w:val="el-GR"/>
        </w:rPr>
        <w:t>29</w:t>
      </w:r>
      <w:r w:rsidR="0059407D" w:rsidRPr="00F847BE">
        <w:rPr>
          <w:rFonts w:ascii="Arial Narrow" w:hAnsi="Arial Narrow"/>
          <w:sz w:val="24"/>
          <w:szCs w:val="24"/>
          <w:lang w:val="el-GR"/>
        </w:rPr>
        <w:t>/1/2018 ενημερωτικού σημειώματος της Γενικής Διεύθυνσης Επιλογής Προσωπικού</w:t>
      </w:r>
      <w:r w:rsidRPr="00F847BE">
        <w:rPr>
          <w:rFonts w:ascii="Arial Narrow" w:hAnsi="Arial Narrow"/>
          <w:sz w:val="24"/>
          <w:szCs w:val="24"/>
          <w:lang w:val="el-GR"/>
        </w:rPr>
        <w:t>, το οποίο παραπέμπεται με το</w:t>
      </w:r>
      <w:r w:rsidR="0059407D" w:rsidRPr="00F847BE">
        <w:rPr>
          <w:rFonts w:ascii="Arial Narrow" w:hAnsi="Arial Narrow"/>
          <w:sz w:val="24"/>
          <w:szCs w:val="24"/>
          <w:lang w:val="el-GR"/>
        </w:rPr>
        <w:t xml:space="preserve"> από </w:t>
      </w:r>
      <w:r w:rsidR="00D96A9B" w:rsidRPr="00F847BE">
        <w:rPr>
          <w:rFonts w:ascii="Arial Narrow" w:hAnsi="Arial Narrow"/>
          <w:sz w:val="24"/>
          <w:szCs w:val="24"/>
          <w:lang w:val="el-GR"/>
        </w:rPr>
        <w:t>29</w:t>
      </w:r>
      <w:r w:rsidR="0059407D" w:rsidRPr="00F847BE">
        <w:rPr>
          <w:rFonts w:ascii="Arial Narrow" w:hAnsi="Arial Narrow"/>
          <w:sz w:val="24"/>
          <w:szCs w:val="24"/>
          <w:lang w:val="el-GR"/>
        </w:rPr>
        <w:t>/1</w:t>
      </w:r>
      <w:r w:rsidRPr="00F847BE">
        <w:rPr>
          <w:rFonts w:ascii="Arial Narrow" w:hAnsi="Arial Narrow"/>
          <w:sz w:val="24"/>
          <w:szCs w:val="24"/>
          <w:lang w:val="el-GR"/>
        </w:rPr>
        <w:t>/201</w:t>
      </w:r>
      <w:r w:rsidR="0059407D" w:rsidRPr="00F847BE">
        <w:rPr>
          <w:rFonts w:ascii="Arial Narrow" w:hAnsi="Arial Narrow"/>
          <w:sz w:val="24"/>
          <w:szCs w:val="24"/>
          <w:lang w:val="el-GR"/>
        </w:rPr>
        <w:t>8</w:t>
      </w:r>
      <w:r w:rsidRPr="00F847BE">
        <w:rPr>
          <w:rFonts w:ascii="Arial Narrow" w:hAnsi="Arial Narrow"/>
          <w:sz w:val="24"/>
          <w:szCs w:val="24"/>
          <w:lang w:val="el-GR"/>
        </w:rPr>
        <w:t xml:space="preserve">  </w:t>
      </w:r>
      <w:r w:rsidR="0059407D" w:rsidRPr="00F847BE">
        <w:rPr>
          <w:rFonts w:ascii="Arial Narrow" w:hAnsi="Arial Narrow"/>
          <w:sz w:val="24"/>
          <w:szCs w:val="24"/>
          <w:lang w:val="el-GR"/>
        </w:rPr>
        <w:t>έγγραφο</w:t>
      </w:r>
      <w:r w:rsidRPr="00F847BE">
        <w:rPr>
          <w:rFonts w:ascii="Arial Narrow" w:hAnsi="Arial Narrow"/>
          <w:sz w:val="24"/>
          <w:szCs w:val="24"/>
          <w:lang w:val="el-GR"/>
        </w:rPr>
        <w:t xml:space="preserve">  του</w:t>
      </w:r>
      <w:r w:rsidR="00472F5A" w:rsidRPr="00F847BE">
        <w:rPr>
          <w:rFonts w:ascii="Arial Narrow" w:hAnsi="Arial Narrow"/>
          <w:sz w:val="24"/>
          <w:szCs w:val="24"/>
          <w:lang w:val="el-GR"/>
        </w:rPr>
        <w:t xml:space="preserve"> Προέδρου του ΑΣΕΠ, </w:t>
      </w:r>
      <w:r w:rsidR="00F47574" w:rsidRPr="00F847BE">
        <w:rPr>
          <w:rFonts w:ascii="Arial Narrow" w:hAnsi="Arial Narrow"/>
          <w:sz w:val="24"/>
          <w:szCs w:val="24"/>
          <w:lang w:val="el-GR"/>
        </w:rPr>
        <w:t xml:space="preserve">προκειμένου </w:t>
      </w:r>
      <w:r w:rsidR="00472F5A" w:rsidRPr="00F847BE">
        <w:rPr>
          <w:rFonts w:ascii="Arial Narrow" w:hAnsi="Arial Narrow"/>
          <w:sz w:val="24"/>
          <w:szCs w:val="24"/>
          <w:lang w:val="el-GR"/>
        </w:rPr>
        <w:t xml:space="preserve"> η</w:t>
      </w:r>
      <w:r w:rsidR="0059407D" w:rsidRPr="00F847BE">
        <w:rPr>
          <w:rFonts w:ascii="Arial Narrow" w:hAnsi="Arial Narrow"/>
          <w:sz w:val="24"/>
          <w:szCs w:val="24"/>
          <w:lang w:val="el-GR"/>
        </w:rPr>
        <w:t xml:space="preserve"> Ελάσσονα Ολομέλεια </w:t>
      </w:r>
      <w:r w:rsidR="00F33E69" w:rsidRPr="00F847BE">
        <w:rPr>
          <w:rFonts w:ascii="Arial Narrow" w:hAnsi="Arial Narrow"/>
          <w:sz w:val="24"/>
          <w:szCs w:val="24"/>
          <w:lang w:val="el-GR"/>
        </w:rPr>
        <w:t xml:space="preserve"> </w:t>
      </w:r>
      <w:r w:rsidR="00F47574" w:rsidRPr="00F847BE">
        <w:rPr>
          <w:rFonts w:ascii="Arial Narrow" w:hAnsi="Arial Narrow"/>
          <w:sz w:val="24"/>
          <w:szCs w:val="24"/>
          <w:lang w:val="el-GR"/>
        </w:rPr>
        <w:t xml:space="preserve">να εξετάσει </w:t>
      </w:r>
      <w:r w:rsidR="00A82BDB" w:rsidRPr="00F847BE">
        <w:rPr>
          <w:rFonts w:ascii="Arial Narrow" w:hAnsi="Arial Narrow"/>
          <w:sz w:val="24"/>
          <w:szCs w:val="24"/>
          <w:lang w:val="el-GR"/>
        </w:rPr>
        <w:t>το θέμα του ορίου δήλωσης προτιμήσεων σ</w:t>
      </w:r>
      <w:r w:rsidR="00D96A9B" w:rsidRPr="00F847BE">
        <w:rPr>
          <w:rFonts w:ascii="Arial Narrow" w:hAnsi="Arial Narrow"/>
          <w:sz w:val="24"/>
          <w:szCs w:val="24"/>
          <w:lang w:val="el-GR"/>
        </w:rPr>
        <w:t xml:space="preserve">τη διαδικασία υποβολής των ηλεκτρονικών αιτήσεων, της προκήρυξης </w:t>
      </w:r>
      <w:r w:rsidR="00F33E69" w:rsidRPr="00F847BE">
        <w:rPr>
          <w:rFonts w:ascii="Arial Narrow" w:hAnsi="Arial Narrow"/>
          <w:sz w:val="24"/>
          <w:szCs w:val="24"/>
          <w:lang w:val="el-GR"/>
        </w:rPr>
        <w:t>για την πλήρωση 8.171 θέσεων σε ανταποδοτικές υπη</w:t>
      </w:r>
      <w:r w:rsidR="00F47574" w:rsidRPr="00F847BE">
        <w:rPr>
          <w:rFonts w:ascii="Arial Narrow" w:hAnsi="Arial Narrow"/>
          <w:sz w:val="24"/>
          <w:szCs w:val="24"/>
          <w:lang w:val="el-GR"/>
        </w:rPr>
        <w:t>ρεσίες Δήμων και ΝΠΔΔ/ΝΠΙΔ και Σ</w:t>
      </w:r>
      <w:r w:rsidR="00A82BDB" w:rsidRPr="00F847BE">
        <w:rPr>
          <w:rFonts w:ascii="Arial Narrow" w:hAnsi="Arial Narrow"/>
          <w:sz w:val="24"/>
          <w:szCs w:val="24"/>
          <w:lang w:val="el-GR"/>
        </w:rPr>
        <w:t>υνδέσμων  αυτών.</w:t>
      </w:r>
      <w:r w:rsidR="00F33E69" w:rsidRPr="00F847BE">
        <w:rPr>
          <w:rFonts w:ascii="Arial Narrow" w:hAnsi="Arial Narrow"/>
          <w:sz w:val="24"/>
          <w:szCs w:val="24"/>
          <w:lang w:val="el-GR"/>
        </w:rPr>
        <w:t xml:space="preserve"> </w:t>
      </w:r>
    </w:p>
    <w:p w:rsidR="00A82BDB" w:rsidRPr="00F847BE" w:rsidRDefault="00A82BDB" w:rsidP="004D1ECF">
      <w:pPr>
        <w:spacing w:line="276" w:lineRule="auto"/>
        <w:ind w:right="-340"/>
        <w:jc w:val="both"/>
        <w:rPr>
          <w:rFonts w:ascii="Arial Narrow" w:hAnsi="Arial Narrow"/>
          <w:sz w:val="24"/>
          <w:szCs w:val="24"/>
          <w:lang w:val="el-GR"/>
        </w:rPr>
      </w:pPr>
    </w:p>
    <w:p w:rsidR="00A73149" w:rsidRPr="00F847BE" w:rsidRDefault="00F47574" w:rsidP="004D1ECF">
      <w:pPr>
        <w:spacing w:line="276" w:lineRule="auto"/>
        <w:ind w:right="-340" w:firstLine="720"/>
        <w:jc w:val="both"/>
        <w:rPr>
          <w:rFonts w:ascii="Arial Narrow" w:hAnsi="Arial Narrow"/>
          <w:sz w:val="24"/>
          <w:szCs w:val="24"/>
          <w:lang w:val="el-GR"/>
        </w:rPr>
      </w:pPr>
      <w:r w:rsidRPr="00F847BE">
        <w:rPr>
          <w:rFonts w:ascii="Arial Narrow" w:hAnsi="Arial Narrow"/>
          <w:sz w:val="24"/>
          <w:szCs w:val="24"/>
          <w:lang w:val="el-GR"/>
        </w:rPr>
        <w:t>Ο Πρόεδρος Διονύσιος Λασκαράτος που ορίσθηκε εισηγητής στην Ελάσσονα</w:t>
      </w:r>
      <w:r w:rsidR="00A73149" w:rsidRPr="00F847BE">
        <w:rPr>
          <w:rFonts w:ascii="Arial Narrow" w:hAnsi="Arial Narrow"/>
          <w:sz w:val="24"/>
          <w:szCs w:val="24"/>
          <w:lang w:val="el-GR"/>
        </w:rPr>
        <w:t xml:space="preserve"> Ολομέλεια, </w:t>
      </w:r>
      <w:r w:rsidRPr="00F847BE">
        <w:rPr>
          <w:rFonts w:ascii="Arial Narrow" w:hAnsi="Arial Narrow"/>
          <w:sz w:val="24"/>
          <w:szCs w:val="24"/>
          <w:lang w:val="el-GR"/>
        </w:rPr>
        <w:t>εισηγήθηκε</w:t>
      </w:r>
      <w:r w:rsidR="00A73149" w:rsidRPr="00F847BE">
        <w:rPr>
          <w:rFonts w:ascii="Arial Narrow" w:hAnsi="Arial Narrow"/>
          <w:sz w:val="24"/>
          <w:szCs w:val="24"/>
          <w:lang w:val="el-GR"/>
        </w:rPr>
        <w:t xml:space="preserve">  ως ακολούθως :</w:t>
      </w:r>
    </w:p>
    <w:p w:rsidR="00A73149" w:rsidRPr="00F847BE" w:rsidRDefault="00A73149" w:rsidP="004D1ECF">
      <w:pPr>
        <w:spacing w:line="276" w:lineRule="auto"/>
        <w:ind w:right="-341" w:firstLine="720"/>
        <w:jc w:val="both"/>
        <w:rPr>
          <w:rFonts w:ascii="Arial Narrow" w:hAnsi="Arial Narrow"/>
          <w:sz w:val="24"/>
          <w:szCs w:val="24"/>
          <w:lang w:val="el-GR"/>
        </w:rPr>
      </w:pPr>
      <w:r w:rsidRPr="00F847BE">
        <w:rPr>
          <w:rFonts w:ascii="Arial Narrow" w:hAnsi="Arial Narrow"/>
          <w:sz w:val="24"/>
          <w:szCs w:val="24"/>
          <w:lang w:val="el-GR"/>
        </w:rPr>
        <w:t>Νομίμως εισάγεται ενώπιον της Ελάσσονος Ολομέλειας η κρινόμενη υπόθεση σύμφωνα με τ</w:t>
      </w:r>
      <w:r w:rsidR="00F47574" w:rsidRPr="00F847BE">
        <w:rPr>
          <w:rFonts w:ascii="Arial Narrow" w:hAnsi="Arial Narrow"/>
          <w:sz w:val="24"/>
          <w:szCs w:val="24"/>
          <w:lang w:val="el-GR"/>
        </w:rPr>
        <w:t>ην  διάταξη του</w:t>
      </w:r>
      <w:r w:rsidRPr="00F847BE">
        <w:rPr>
          <w:rFonts w:ascii="Arial Narrow" w:hAnsi="Arial Narrow"/>
          <w:sz w:val="24"/>
          <w:szCs w:val="24"/>
          <w:lang w:val="el-GR"/>
        </w:rPr>
        <w:t xml:space="preserve"> άρθρου 17 παρ. 3 </w:t>
      </w:r>
      <w:proofErr w:type="spellStart"/>
      <w:r w:rsidRPr="00F847BE">
        <w:rPr>
          <w:rFonts w:ascii="Arial Narrow" w:hAnsi="Arial Narrow"/>
          <w:sz w:val="24"/>
          <w:szCs w:val="24"/>
          <w:lang w:val="el-GR"/>
        </w:rPr>
        <w:t>περιπτ</w:t>
      </w:r>
      <w:proofErr w:type="spellEnd"/>
      <w:r w:rsidRPr="00F847BE">
        <w:rPr>
          <w:rFonts w:ascii="Arial Narrow" w:hAnsi="Arial Narrow"/>
          <w:sz w:val="24"/>
          <w:szCs w:val="24"/>
          <w:lang w:val="el-GR"/>
        </w:rPr>
        <w:t xml:space="preserve">. </w:t>
      </w:r>
      <w:proofErr w:type="spellStart"/>
      <w:r w:rsidR="00F47574" w:rsidRPr="00F847BE">
        <w:rPr>
          <w:rFonts w:ascii="Arial Narrow" w:hAnsi="Arial Narrow"/>
          <w:sz w:val="24"/>
          <w:szCs w:val="24"/>
          <w:lang w:val="el-GR"/>
        </w:rPr>
        <w:t>α</w:t>
      </w:r>
      <w:r w:rsidRPr="00F847BE">
        <w:rPr>
          <w:rFonts w:ascii="Arial Narrow" w:hAnsi="Arial Narrow"/>
          <w:sz w:val="24"/>
          <w:szCs w:val="24"/>
          <w:lang w:val="el-GR"/>
        </w:rPr>
        <w:t>΄</w:t>
      </w:r>
      <w:proofErr w:type="spellEnd"/>
      <w:r w:rsidRPr="00F847BE">
        <w:rPr>
          <w:rFonts w:ascii="Arial Narrow" w:hAnsi="Arial Narrow"/>
          <w:sz w:val="24"/>
          <w:szCs w:val="24"/>
          <w:lang w:val="el-GR"/>
        </w:rPr>
        <w:t xml:space="preserve"> του Κανονισμού Λειτουργίας του Α.Σ.Ε.</w:t>
      </w:r>
      <w:r w:rsidR="00F47574" w:rsidRPr="00F847BE">
        <w:rPr>
          <w:rFonts w:ascii="Arial Narrow" w:hAnsi="Arial Narrow"/>
          <w:sz w:val="24"/>
          <w:szCs w:val="24"/>
          <w:lang w:val="el-GR"/>
        </w:rPr>
        <w:t xml:space="preserve">Π. (Φ.Ε.Κ. 997/18.07.2013 </w:t>
      </w:r>
      <w:proofErr w:type="spellStart"/>
      <w:r w:rsidR="00F47574" w:rsidRPr="00F847BE">
        <w:rPr>
          <w:rFonts w:ascii="Arial Narrow" w:hAnsi="Arial Narrow"/>
          <w:sz w:val="24"/>
          <w:szCs w:val="24"/>
          <w:lang w:val="el-GR"/>
        </w:rPr>
        <w:t>τ.Β</w:t>
      </w:r>
      <w:proofErr w:type="spellEnd"/>
      <w:r w:rsidR="00F47574" w:rsidRPr="00F847BE">
        <w:rPr>
          <w:rFonts w:ascii="Arial Narrow" w:hAnsi="Arial Narrow"/>
          <w:sz w:val="24"/>
          <w:szCs w:val="24"/>
          <w:lang w:val="el-GR"/>
        </w:rPr>
        <w:t xml:space="preserve">’), που ορίζει </w:t>
      </w:r>
      <w:r w:rsidR="00225F2A" w:rsidRPr="00F847BE">
        <w:rPr>
          <w:rFonts w:ascii="Arial Narrow" w:hAnsi="Arial Narrow"/>
          <w:sz w:val="24"/>
          <w:szCs w:val="24"/>
          <w:lang w:val="el-GR"/>
        </w:rPr>
        <w:t xml:space="preserve">ενδεικτικά </w:t>
      </w:r>
      <w:r w:rsidR="00F47574" w:rsidRPr="00F847BE">
        <w:rPr>
          <w:rFonts w:ascii="Arial Narrow" w:hAnsi="Arial Narrow"/>
          <w:sz w:val="24"/>
          <w:szCs w:val="24"/>
          <w:lang w:val="el-GR"/>
        </w:rPr>
        <w:t>τις αρμοδιότητες αυτής.</w:t>
      </w:r>
    </w:p>
    <w:p w:rsidR="00472F5A" w:rsidRPr="00F847BE" w:rsidRDefault="00F87612" w:rsidP="004D1ECF">
      <w:pPr>
        <w:spacing w:line="276" w:lineRule="auto"/>
        <w:ind w:right="-341" w:firstLine="720"/>
        <w:jc w:val="both"/>
        <w:rPr>
          <w:rFonts w:ascii="Arial Narrow" w:hAnsi="Arial Narrow"/>
          <w:sz w:val="24"/>
          <w:szCs w:val="24"/>
          <w:lang w:val="el-GR"/>
        </w:rPr>
      </w:pPr>
      <w:r w:rsidRPr="00F847BE">
        <w:rPr>
          <w:rFonts w:ascii="Arial Narrow" w:hAnsi="Arial Narrow"/>
          <w:sz w:val="24"/>
          <w:szCs w:val="24"/>
          <w:lang w:val="el-GR"/>
        </w:rPr>
        <w:t>Ενόψει έκδοσης προκήρυξης για την πλήρωση 8171 θέσεων ΠΕ, ΤΕ, ΔΕ και ΥΕ κατηγορίας σε ΟΤΑ</w:t>
      </w:r>
      <w:r w:rsidR="007A04A7" w:rsidRPr="00F847BE">
        <w:rPr>
          <w:rFonts w:ascii="Arial Narrow" w:hAnsi="Arial Narrow"/>
          <w:sz w:val="24"/>
          <w:szCs w:val="24"/>
          <w:lang w:val="el-GR"/>
        </w:rPr>
        <w:t xml:space="preserve"> </w:t>
      </w:r>
      <w:r w:rsidRPr="00F847BE">
        <w:rPr>
          <w:rFonts w:ascii="Arial Narrow" w:hAnsi="Arial Narrow"/>
          <w:sz w:val="24"/>
          <w:szCs w:val="24"/>
          <w:lang w:val="el-GR"/>
        </w:rPr>
        <w:t xml:space="preserve"> </w:t>
      </w:r>
      <w:proofErr w:type="spellStart"/>
      <w:r w:rsidRPr="00F847BE">
        <w:rPr>
          <w:rFonts w:ascii="Arial Narrow" w:hAnsi="Arial Narrow"/>
          <w:sz w:val="24"/>
          <w:szCs w:val="24"/>
          <w:lang w:val="el-GR"/>
        </w:rPr>
        <w:t>α΄</w:t>
      </w:r>
      <w:proofErr w:type="spellEnd"/>
      <w:r w:rsidR="007A04A7" w:rsidRPr="00F847BE">
        <w:rPr>
          <w:rFonts w:ascii="Arial Narrow" w:hAnsi="Arial Narrow"/>
          <w:sz w:val="24"/>
          <w:szCs w:val="24"/>
          <w:lang w:val="el-GR"/>
        </w:rPr>
        <w:t xml:space="preserve"> </w:t>
      </w:r>
      <w:r w:rsidRPr="00F847BE">
        <w:rPr>
          <w:rFonts w:ascii="Arial Narrow" w:hAnsi="Arial Narrow"/>
          <w:sz w:val="24"/>
          <w:szCs w:val="24"/>
          <w:lang w:val="el-GR"/>
        </w:rPr>
        <w:t xml:space="preserve">βαθμού , </w:t>
      </w:r>
      <w:r w:rsidR="007A04A7" w:rsidRPr="00F847BE">
        <w:rPr>
          <w:rFonts w:ascii="Arial Narrow" w:hAnsi="Arial Narrow"/>
          <w:sz w:val="24"/>
          <w:szCs w:val="24"/>
          <w:lang w:val="el-GR"/>
        </w:rPr>
        <w:t xml:space="preserve"> </w:t>
      </w:r>
      <w:r w:rsidRPr="00F847BE">
        <w:rPr>
          <w:rFonts w:ascii="Arial Narrow" w:hAnsi="Arial Narrow"/>
          <w:sz w:val="24"/>
          <w:szCs w:val="24"/>
          <w:lang w:val="el-GR"/>
        </w:rPr>
        <w:t xml:space="preserve">ΝΠΔΔ και ΝΠΙΔ των ΟΤΑ  καθώς και σε Συνδέσμους, </w:t>
      </w:r>
      <w:r w:rsidR="006F4687" w:rsidRPr="00F847BE">
        <w:rPr>
          <w:rFonts w:ascii="Arial Narrow" w:hAnsi="Arial Narrow"/>
          <w:sz w:val="24"/>
          <w:szCs w:val="24"/>
          <w:lang w:val="el-GR"/>
        </w:rPr>
        <w:t>μετά από σχετικό αίτημα</w:t>
      </w:r>
      <w:r w:rsidR="00225F2A" w:rsidRPr="00F847BE">
        <w:rPr>
          <w:rFonts w:ascii="Arial Narrow" w:hAnsi="Arial Narrow"/>
          <w:sz w:val="24"/>
          <w:szCs w:val="24"/>
          <w:lang w:val="el-GR"/>
        </w:rPr>
        <w:t xml:space="preserve"> Υπουργείο</w:t>
      </w:r>
      <w:r w:rsidRPr="00F847BE">
        <w:rPr>
          <w:rFonts w:ascii="Arial Narrow" w:hAnsi="Arial Narrow"/>
          <w:sz w:val="24"/>
          <w:szCs w:val="24"/>
          <w:lang w:val="el-GR"/>
        </w:rPr>
        <w:t xml:space="preserve"> Εσωτερικών, </w:t>
      </w:r>
      <w:r w:rsidR="00225F2A" w:rsidRPr="00F847BE">
        <w:rPr>
          <w:rFonts w:ascii="Arial Narrow" w:hAnsi="Arial Narrow"/>
          <w:sz w:val="24"/>
          <w:szCs w:val="24"/>
          <w:lang w:val="el-GR"/>
        </w:rPr>
        <w:t xml:space="preserve"> </w:t>
      </w:r>
      <w:r w:rsidR="00677E11" w:rsidRPr="00F847BE">
        <w:rPr>
          <w:rFonts w:ascii="Arial Narrow" w:hAnsi="Arial Narrow"/>
          <w:sz w:val="24"/>
          <w:szCs w:val="24"/>
          <w:lang w:val="el-GR"/>
        </w:rPr>
        <w:t>η  Γενική Δ/</w:t>
      </w:r>
      <w:proofErr w:type="spellStart"/>
      <w:r w:rsidR="00677E11" w:rsidRPr="00F847BE">
        <w:rPr>
          <w:rFonts w:ascii="Arial Narrow" w:hAnsi="Arial Narrow"/>
          <w:sz w:val="24"/>
          <w:szCs w:val="24"/>
          <w:lang w:val="el-GR"/>
        </w:rPr>
        <w:t>νση</w:t>
      </w:r>
      <w:proofErr w:type="spellEnd"/>
      <w:r w:rsidR="00677E11" w:rsidRPr="00F847BE">
        <w:rPr>
          <w:rFonts w:ascii="Arial Narrow" w:hAnsi="Arial Narrow"/>
          <w:sz w:val="24"/>
          <w:szCs w:val="24"/>
          <w:lang w:val="el-GR"/>
        </w:rPr>
        <w:t xml:space="preserve"> Επιλογής Προσωπικού εξέθεσε τις ακόλουθες σκέψεις.</w:t>
      </w:r>
    </w:p>
    <w:p w:rsidR="00276573" w:rsidRPr="00F847BE" w:rsidRDefault="00276573" w:rsidP="004D1ECF">
      <w:pPr>
        <w:spacing w:line="276" w:lineRule="auto"/>
        <w:ind w:right="-341"/>
        <w:jc w:val="both"/>
        <w:rPr>
          <w:rFonts w:ascii="Arial Narrow" w:hAnsi="Arial Narrow" w:cs="Arial"/>
          <w:sz w:val="24"/>
          <w:szCs w:val="24"/>
          <w:lang w:val="el-GR"/>
        </w:rPr>
      </w:pPr>
      <w:r w:rsidRPr="00F847BE">
        <w:rPr>
          <w:rFonts w:ascii="Arial Narrow" w:hAnsi="Arial Narrow" w:cs="Arial"/>
          <w:b/>
          <w:sz w:val="24"/>
          <w:szCs w:val="24"/>
          <w:lang w:val="el-GR"/>
        </w:rPr>
        <w:t>«</w:t>
      </w:r>
      <w:r w:rsidRPr="00F847BE">
        <w:rPr>
          <w:rFonts w:ascii="Arial Narrow" w:hAnsi="Arial Narrow" w:cs="Arial"/>
          <w:sz w:val="24"/>
          <w:szCs w:val="24"/>
          <w:lang w:val="el-GR"/>
        </w:rPr>
        <w:t xml:space="preserve"> Με το άρθρο </w:t>
      </w:r>
      <w:r w:rsidRPr="00F847BE">
        <w:rPr>
          <w:rFonts w:ascii="Arial Narrow" w:hAnsi="Arial Narrow" w:cs="Arial"/>
          <w:b/>
          <w:bCs/>
          <w:sz w:val="24"/>
          <w:szCs w:val="24"/>
          <w:lang w:val="el-GR"/>
        </w:rPr>
        <w:t xml:space="preserve">24 του ν.4479/2017 (ΦΕΚ 94/Α/29.6.2017) </w:t>
      </w:r>
      <w:r w:rsidRPr="00F847BE">
        <w:rPr>
          <w:rFonts w:ascii="Arial Narrow" w:hAnsi="Arial Narrow" w:cs="Arial"/>
          <w:bCs/>
          <w:sz w:val="24"/>
          <w:szCs w:val="24"/>
          <w:lang w:val="el-GR"/>
        </w:rPr>
        <w:t xml:space="preserve">εισάγεται ειδική διαδικασία για την κάλυψη των οργανικών αναγκών των ΟΤΑ </w:t>
      </w:r>
      <w:proofErr w:type="spellStart"/>
      <w:r w:rsidRPr="00F847BE">
        <w:rPr>
          <w:rFonts w:ascii="Arial Narrow" w:hAnsi="Arial Narrow" w:cs="Arial"/>
          <w:bCs/>
          <w:sz w:val="24"/>
          <w:szCs w:val="24"/>
          <w:lang w:val="el-GR"/>
        </w:rPr>
        <w:t>α΄</w:t>
      </w:r>
      <w:proofErr w:type="spellEnd"/>
      <w:r w:rsidRPr="00F847BE">
        <w:rPr>
          <w:rFonts w:ascii="Arial Narrow" w:hAnsi="Arial Narrow" w:cs="Arial"/>
          <w:bCs/>
          <w:sz w:val="24"/>
          <w:szCs w:val="24"/>
          <w:lang w:val="el-GR"/>
        </w:rPr>
        <w:t xml:space="preserve"> βαθμού και των νομικών προσώπων αυτών σε κάθε είδους ανταποδοτικές υπηρεσίες σχετικές με την καθαριότητα.</w:t>
      </w:r>
      <w:r w:rsidRPr="00F847BE">
        <w:rPr>
          <w:rFonts w:ascii="Arial Narrow" w:hAnsi="Arial Narrow" w:cs="Arial"/>
          <w:sz w:val="24"/>
          <w:szCs w:val="24"/>
          <w:lang w:val="el-GR"/>
        </w:rPr>
        <w:t xml:space="preserve"> </w:t>
      </w:r>
      <w:r w:rsidRPr="00F847BE">
        <w:rPr>
          <w:rFonts w:ascii="Arial Narrow" w:hAnsi="Arial Narrow" w:cs="Arial"/>
          <w:bCs/>
          <w:sz w:val="24"/>
          <w:szCs w:val="24"/>
          <w:lang w:val="el-GR"/>
        </w:rPr>
        <w:t xml:space="preserve">Με το νέο θεσμικό πλαίσιο παρασχέθηκε η δυνατότητα στους εν λόγω φορείς να προχωρήσουν άμεσα στις αναγκαίες τροποποιήσεις των Οργανισμών Εσωτερικής Υπηρεσίας τους προκειμένου να προβλεφθούν οι νέες οργανικές θέσεις στις ανταποδοτικές υπηρεσίες καθαριότητας.  </w:t>
      </w:r>
    </w:p>
    <w:p w:rsidR="00276573" w:rsidRPr="00F847BE" w:rsidRDefault="00276573" w:rsidP="004D1ECF">
      <w:pPr>
        <w:spacing w:line="276" w:lineRule="auto"/>
        <w:ind w:right="-341"/>
        <w:jc w:val="both"/>
        <w:rPr>
          <w:rFonts w:ascii="Arial Narrow" w:hAnsi="Arial Narrow" w:cs="Arial"/>
          <w:sz w:val="24"/>
          <w:szCs w:val="24"/>
          <w:lang w:val="el-GR"/>
        </w:rPr>
      </w:pPr>
      <w:r w:rsidRPr="00F847BE">
        <w:rPr>
          <w:rFonts w:ascii="Arial Narrow" w:hAnsi="Arial Narrow" w:cs="Arial"/>
          <w:sz w:val="24"/>
          <w:szCs w:val="24"/>
          <w:lang w:val="el-GR"/>
        </w:rPr>
        <w:t>Στο εν λόγω άρθρο προβλέπεται ότι ως προς το σύνολο των προσλήψεων τακτικού προσωπικού που πραγματοποιούνται με την ειδική διαδικασία της παραγράφου αυτής, η εμπειρία στο αντικείμενο της θέσης, η οποία προβλέπεται στην περίπτωση Β΄ της παρ.</w:t>
      </w:r>
      <w:r w:rsidRPr="00F847BE">
        <w:rPr>
          <w:rFonts w:ascii="Arial Narrow" w:hAnsi="Arial Narrow" w:cs="Arial"/>
          <w:sz w:val="24"/>
          <w:szCs w:val="24"/>
        </w:rPr>
        <w:t> </w:t>
      </w:r>
      <w:r w:rsidRPr="00F847BE">
        <w:rPr>
          <w:rFonts w:ascii="Arial Narrow" w:hAnsi="Arial Narrow" w:cs="Arial"/>
          <w:sz w:val="24"/>
          <w:szCs w:val="24"/>
          <w:lang w:val="el-GR"/>
        </w:rPr>
        <w:t>2 του άρθρου 18 του ν.</w:t>
      </w:r>
      <w:r w:rsidRPr="00F847BE">
        <w:rPr>
          <w:rFonts w:ascii="Arial Narrow" w:hAnsi="Arial Narrow" w:cs="Arial"/>
          <w:sz w:val="24"/>
          <w:szCs w:val="24"/>
        </w:rPr>
        <w:t> </w:t>
      </w:r>
      <w:r w:rsidRPr="00F847BE">
        <w:rPr>
          <w:rFonts w:ascii="Arial Narrow" w:hAnsi="Arial Narrow" w:cs="Arial"/>
          <w:sz w:val="24"/>
          <w:szCs w:val="24"/>
          <w:lang w:val="el-GR"/>
        </w:rPr>
        <w:t>2190/1994 (Α΄ 28), εφόσον έχει διανυθεί σε αντίστοιχες θέσεις σε ανταποδοτικές υπηρεσίες καθαριότητας Ο.Τ.Α. ή νομικών προσώπων αυτών, βαθμολογείται με δεκαεπτά (17) μονάδες ανά μήνα και για συνολική εμπειρία μέχρι είκοσι τέσσερις (24) μήνες.</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sz w:val="24"/>
          <w:szCs w:val="24"/>
          <w:lang w:val="el-GR"/>
        </w:rPr>
        <w:t xml:space="preserve">Επίσης, </w:t>
      </w:r>
      <w:r w:rsidRPr="00F847BE">
        <w:rPr>
          <w:rFonts w:ascii="Arial Narrow" w:hAnsi="Arial Narrow" w:cs="Arial"/>
          <w:bCs/>
          <w:sz w:val="24"/>
          <w:szCs w:val="24"/>
          <w:lang w:val="el-GR"/>
        </w:rPr>
        <w:t>οι ανωτέρω θα πρέπει να έχουν προσληφθεί μέχρι 31/3/2018 που λήγουν οι συμβάσεις των υπαλλήλων ΔΕ, ΥΕ σε ανταποδοτικές υπηρεσίες καθαριότητας.</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 xml:space="preserve">Με δεδομένο ότι επί μακρό χρονικό διάστημα δεν έχουν κινηθεί διαδικασίες πρόσληψης τακτικού προσωπικού στον τομέα της καθαριότητας λόγω των περιορισμών στις προσλήψεις, το αίτημα </w:t>
      </w:r>
      <w:r w:rsidRPr="00F847BE">
        <w:rPr>
          <w:rFonts w:ascii="Arial Narrow" w:hAnsi="Arial Narrow" w:cs="Arial"/>
          <w:bCs/>
          <w:sz w:val="24"/>
          <w:szCs w:val="24"/>
          <w:lang w:val="el-GR"/>
        </w:rPr>
        <w:lastRenderedPageBreak/>
        <w:t xml:space="preserve">του αρμόδιου Υπουργείου Εσωτερικών που υποβλήθηκε στο ΑΣΕΠ προκειμένου να εκδοθεί η σχετική προκήρυξη αφορά </w:t>
      </w:r>
      <w:r w:rsidRPr="00F847BE">
        <w:rPr>
          <w:rFonts w:ascii="Arial Narrow" w:hAnsi="Arial Narrow" w:cs="Arial"/>
          <w:b/>
          <w:bCs/>
          <w:sz w:val="24"/>
          <w:szCs w:val="24"/>
          <w:lang w:val="el-GR"/>
        </w:rPr>
        <w:t>8166 θέσεις συνολικά</w:t>
      </w:r>
      <w:r w:rsidRPr="00F847BE">
        <w:rPr>
          <w:rFonts w:ascii="Arial Narrow" w:hAnsi="Arial Narrow" w:cs="Arial"/>
          <w:bCs/>
          <w:sz w:val="24"/>
          <w:szCs w:val="24"/>
          <w:lang w:val="el-GR"/>
        </w:rPr>
        <w:t xml:space="preserve"> που αναλύονται ως εξής:</w:t>
      </w:r>
    </w:p>
    <w:p w:rsidR="00276573" w:rsidRPr="00F847BE" w:rsidRDefault="00276573" w:rsidP="00334C17">
      <w:pPr>
        <w:pStyle w:val="aa"/>
        <w:numPr>
          <w:ilvl w:val="0"/>
          <w:numId w:val="1"/>
        </w:numPr>
        <w:spacing w:after="0"/>
        <w:ind w:left="426" w:right="-341" w:hanging="426"/>
        <w:jc w:val="both"/>
        <w:rPr>
          <w:rFonts w:ascii="Arial Narrow" w:hAnsi="Arial Narrow" w:cs="Arial"/>
          <w:bCs/>
          <w:sz w:val="24"/>
          <w:szCs w:val="24"/>
        </w:rPr>
      </w:pPr>
      <w:r w:rsidRPr="00F847BE">
        <w:rPr>
          <w:rFonts w:ascii="Arial Narrow" w:hAnsi="Arial Narrow" w:cs="Arial"/>
          <w:bCs/>
          <w:sz w:val="24"/>
          <w:szCs w:val="24"/>
        </w:rPr>
        <w:t>Για την κατηγορία πανεπιστημιακής εκπαίδευσης, 133 θέσεις που αφορούν 119 κωδικούς προτιμήσεων.</w:t>
      </w:r>
    </w:p>
    <w:p w:rsidR="00276573" w:rsidRPr="00F847BE" w:rsidRDefault="00276573" w:rsidP="00334C17">
      <w:pPr>
        <w:pStyle w:val="aa"/>
        <w:numPr>
          <w:ilvl w:val="0"/>
          <w:numId w:val="1"/>
        </w:numPr>
        <w:spacing w:after="0"/>
        <w:ind w:left="426" w:right="-341" w:hanging="426"/>
        <w:jc w:val="both"/>
        <w:rPr>
          <w:rFonts w:ascii="Arial Narrow" w:hAnsi="Arial Narrow" w:cs="Arial"/>
          <w:bCs/>
          <w:sz w:val="24"/>
          <w:szCs w:val="24"/>
        </w:rPr>
      </w:pPr>
      <w:r w:rsidRPr="00F847BE">
        <w:rPr>
          <w:rFonts w:ascii="Arial Narrow" w:hAnsi="Arial Narrow" w:cs="Arial"/>
          <w:bCs/>
          <w:sz w:val="24"/>
          <w:szCs w:val="24"/>
        </w:rPr>
        <w:t>Για την κατηγορία τεχνολογικής εκπαίδευσης 84 θέσεις που αφορούν 74 κωδικούς προτιμήσεων .</w:t>
      </w:r>
    </w:p>
    <w:p w:rsidR="00276573" w:rsidRPr="00F847BE" w:rsidRDefault="00276573" w:rsidP="00334C17">
      <w:pPr>
        <w:pStyle w:val="aa"/>
        <w:numPr>
          <w:ilvl w:val="0"/>
          <w:numId w:val="1"/>
        </w:numPr>
        <w:spacing w:after="0"/>
        <w:ind w:left="426" w:right="-341" w:hanging="426"/>
        <w:jc w:val="both"/>
        <w:rPr>
          <w:rFonts w:ascii="Arial Narrow" w:hAnsi="Arial Narrow" w:cs="Arial"/>
          <w:bCs/>
          <w:sz w:val="24"/>
          <w:szCs w:val="24"/>
        </w:rPr>
      </w:pPr>
      <w:r w:rsidRPr="00F847BE">
        <w:rPr>
          <w:rFonts w:ascii="Arial Narrow" w:hAnsi="Arial Narrow" w:cs="Arial"/>
          <w:bCs/>
          <w:sz w:val="24"/>
          <w:szCs w:val="24"/>
        </w:rPr>
        <w:t>Για την κατηγορία δευτεροβάθμιας εκπαίδευσης 2714 θέσεις που αφορούν 1210 κωδικούς προτιμήσεων .</w:t>
      </w:r>
    </w:p>
    <w:p w:rsidR="00276573" w:rsidRPr="00F847BE" w:rsidRDefault="00276573" w:rsidP="00334C17">
      <w:pPr>
        <w:pStyle w:val="aa"/>
        <w:numPr>
          <w:ilvl w:val="0"/>
          <w:numId w:val="1"/>
        </w:numPr>
        <w:spacing w:after="0"/>
        <w:ind w:left="426" w:right="-341" w:hanging="426"/>
        <w:jc w:val="both"/>
        <w:rPr>
          <w:rFonts w:ascii="Arial Narrow" w:hAnsi="Arial Narrow" w:cs="Arial"/>
          <w:bCs/>
          <w:sz w:val="24"/>
          <w:szCs w:val="24"/>
        </w:rPr>
      </w:pPr>
      <w:r w:rsidRPr="00F847BE">
        <w:rPr>
          <w:rFonts w:ascii="Arial Narrow" w:hAnsi="Arial Narrow" w:cs="Arial"/>
          <w:bCs/>
          <w:sz w:val="24"/>
          <w:szCs w:val="24"/>
        </w:rPr>
        <w:t>Για την κατηγορία υποχρεωτικής εκπαίδευσης 5235 θέσεις που αφορούν 423 κωδικούς προτιμήσεων.</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 xml:space="preserve">Οι αιτήσεις συμμετοχής των υποψηφίων στην οικεία διαδικασία θα υποβληθούν ηλεκτρονικά στην ιστοσελίδα του ΑΣΕΠ. Ενόψει του αυξημένου αριθμού θέσεων και του ιδιαίτερα μεγάλου όγκου αναμενόμενων αιτήσεων υποψηφίων διερευνήθηκε κατά πόσον εξασφαλίζεται η  λειτουργικότητα της εφαρμογής της ηλεκτρονικής αίτησης στο </w:t>
      </w:r>
      <w:r w:rsidRPr="00F847BE">
        <w:rPr>
          <w:rFonts w:ascii="Arial Narrow" w:hAnsi="Arial Narrow" w:cs="Arial"/>
          <w:bCs/>
          <w:sz w:val="24"/>
          <w:szCs w:val="24"/>
          <w:lang w:val="en-US"/>
        </w:rPr>
        <w:t>portal</w:t>
      </w:r>
      <w:r w:rsidRPr="00F847BE">
        <w:rPr>
          <w:rFonts w:ascii="Arial Narrow" w:hAnsi="Arial Narrow" w:cs="Arial"/>
          <w:bCs/>
          <w:sz w:val="24"/>
          <w:szCs w:val="24"/>
          <w:lang w:val="el-GR"/>
        </w:rPr>
        <w:t xml:space="preserve"> ενόψει της πιθανότητας οι υποψήφιοι να δηλώσουν άνω των 500 προτιμήσεων (κωδικών θέσεων) στην ηλεκτρονική τους αίτηση  και παράλληλα η κάθε προτίμηση να επιλέγεται από μεγάλο πλήθος κωδικών θέσεων (αναπτυσσόμενη λίστα) που ιδίως για την κατηγορία ΔΕ ξεπερνά τους 1000. </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 xml:space="preserve">Σύμφωνα με την ανάδοχο εταιρία, τέτοιου τύπου δυνατότητα προς τον χρήστη/υποψήφιο, με το υπάρχον σύστημα, θα πρέπει να αποφευχθεί διότι θα δημιουργηθεί μια σειρά από προβλήματα και πιο συγκεκριμένα: 1) Αιτήσεις με πολύ μεγάλο αριθμό διαθέσιμων κωδικών θέσεων θα εμφανίζουν σημαντικά θέματα καθυστέρησης και προβλήματα απόκρισης σε επίπεδο </w:t>
      </w:r>
      <w:proofErr w:type="spellStart"/>
      <w:r w:rsidRPr="00F847BE">
        <w:rPr>
          <w:rFonts w:ascii="Arial Narrow" w:hAnsi="Arial Narrow" w:cs="Arial"/>
          <w:bCs/>
          <w:sz w:val="24"/>
          <w:szCs w:val="24"/>
          <w:lang w:val="el-GR"/>
        </w:rPr>
        <w:t>φυλλομετρητή</w:t>
      </w:r>
      <w:proofErr w:type="spellEnd"/>
      <w:r w:rsidRPr="00F847BE">
        <w:rPr>
          <w:rFonts w:ascii="Arial Narrow" w:hAnsi="Arial Narrow" w:cs="Arial"/>
          <w:bCs/>
          <w:sz w:val="24"/>
          <w:szCs w:val="24"/>
          <w:lang w:val="el-GR"/>
        </w:rPr>
        <w:t xml:space="preserve">  (</w:t>
      </w:r>
      <w:r w:rsidRPr="00F847BE">
        <w:rPr>
          <w:rFonts w:ascii="Arial Narrow" w:hAnsi="Arial Narrow" w:cs="Arial"/>
          <w:bCs/>
          <w:sz w:val="24"/>
          <w:szCs w:val="24"/>
          <w:lang w:val="en-US"/>
        </w:rPr>
        <w:t>browser</w:t>
      </w:r>
      <w:r w:rsidRPr="00F847BE">
        <w:rPr>
          <w:rFonts w:ascii="Arial Narrow" w:hAnsi="Arial Narrow" w:cs="Arial"/>
          <w:bCs/>
          <w:sz w:val="24"/>
          <w:szCs w:val="24"/>
          <w:lang w:val="el-GR"/>
        </w:rPr>
        <w:t xml:space="preserve">) τελικού χρήστη. 2) Θα δημιουργήσει προβλήματα απόκρισης κατά τους ελέγχους που αφορούν τους επιλεγόμενους κωδικούς θέσεων της συγκεκριμένης προκήρυξης, 3) Πιθανώς θα δημιουργηθούν προβλήματα απόκρισης κατά τη διαδικασία αποθήκευσης των αιτήσεων που υποβάλλονται έχοντας καταγεγραμμένο μεγάλο αριθμό προτιμήσεων.. </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Για να αντιμετωπιστούν τα αναμενόμενα προβλήματα εξετάστηκαν οι ακόλουθες λύσεις:</w:t>
      </w:r>
    </w:p>
    <w:p w:rsidR="00276573" w:rsidRPr="00F847BE" w:rsidRDefault="00276573" w:rsidP="00334C17">
      <w:pPr>
        <w:pStyle w:val="aa"/>
        <w:spacing w:after="0"/>
        <w:ind w:left="426" w:right="-341"/>
        <w:jc w:val="both"/>
        <w:rPr>
          <w:rFonts w:ascii="Arial Narrow" w:hAnsi="Arial Narrow" w:cs="Arial"/>
          <w:bCs/>
          <w:sz w:val="24"/>
          <w:szCs w:val="24"/>
        </w:rPr>
      </w:pPr>
      <w:r w:rsidRPr="00F847BE">
        <w:rPr>
          <w:rFonts w:ascii="Arial Narrow" w:hAnsi="Arial Narrow" w:cs="Arial"/>
          <w:b/>
          <w:bCs/>
          <w:sz w:val="24"/>
          <w:szCs w:val="24"/>
        </w:rPr>
        <w:t xml:space="preserve">Λύση 1: </w:t>
      </w:r>
      <w:r w:rsidRPr="00F847BE">
        <w:rPr>
          <w:rFonts w:ascii="Arial Narrow" w:hAnsi="Arial Narrow" w:cs="Arial"/>
          <w:bCs/>
          <w:sz w:val="24"/>
          <w:szCs w:val="24"/>
        </w:rPr>
        <w:t>τροποποίηση της εφαρμογής των ηλεκτρονικών αιτήσεων και συγκεκριμένα δήλωση των προτιμήσεων σε ένα ξεχωριστό αρχείο (</w:t>
      </w:r>
      <w:r w:rsidRPr="00F847BE">
        <w:rPr>
          <w:rFonts w:ascii="Arial Narrow" w:hAnsi="Arial Narrow" w:cs="Arial"/>
          <w:bCs/>
          <w:sz w:val="24"/>
          <w:szCs w:val="24"/>
          <w:lang w:val="en-US"/>
        </w:rPr>
        <w:t>XLS</w:t>
      </w:r>
      <w:r w:rsidRPr="00F847BE">
        <w:rPr>
          <w:rFonts w:ascii="Arial Narrow" w:hAnsi="Arial Narrow" w:cs="Arial"/>
          <w:bCs/>
          <w:sz w:val="24"/>
          <w:szCs w:val="24"/>
        </w:rPr>
        <w:t xml:space="preserve">) το οποίο θα συσχετίζεται με την ηλεκτρονική αίτηση. Για τη λύση αυτή  απαιτείται ενάμισι μήνας τουλάχιστον υλοποίησης, λόγω δε της φύσης της αλλαγής δεν είναι δυνατόν να δοθούν σαφείς εκτιμήσεις για την απόκριση του συστήματος καθώς απαιτούνται δοκιμές της νέας εφαρμογής. </w:t>
      </w:r>
    </w:p>
    <w:p w:rsidR="00276573" w:rsidRDefault="00276573" w:rsidP="00334C17">
      <w:pPr>
        <w:pStyle w:val="aa"/>
        <w:spacing w:after="0"/>
        <w:ind w:left="426" w:right="-341"/>
        <w:jc w:val="both"/>
        <w:rPr>
          <w:rFonts w:ascii="Arial Narrow" w:hAnsi="Arial Narrow" w:cs="Arial"/>
          <w:bCs/>
          <w:sz w:val="24"/>
          <w:szCs w:val="24"/>
        </w:rPr>
      </w:pPr>
      <w:r w:rsidRPr="00F847BE">
        <w:rPr>
          <w:rFonts w:ascii="Arial Narrow" w:hAnsi="Arial Narrow" w:cs="Arial"/>
          <w:b/>
          <w:bCs/>
          <w:sz w:val="24"/>
          <w:szCs w:val="24"/>
        </w:rPr>
        <w:t xml:space="preserve">Λύση 2:  </w:t>
      </w:r>
      <w:r w:rsidRPr="00F847BE">
        <w:rPr>
          <w:rFonts w:ascii="Arial Narrow" w:hAnsi="Arial Narrow" w:cs="Arial"/>
          <w:bCs/>
          <w:sz w:val="24"/>
          <w:szCs w:val="24"/>
        </w:rPr>
        <w:t xml:space="preserve">στην ήδη υπάρχουσα εφαρμογή των ηλεκτρονικών αιτήσεων, το πεδίο της επιλογής των κωδικών θέσεων να μην αποτελεί πεδίο λίστας (αναπτυσσόμενη λίστα) ώστε να μην υπάρχει μεγάλος φόρτος τόσο του </w:t>
      </w:r>
      <w:proofErr w:type="spellStart"/>
      <w:r w:rsidRPr="00F847BE">
        <w:rPr>
          <w:rFonts w:ascii="Arial Narrow" w:hAnsi="Arial Narrow" w:cs="Arial"/>
          <w:bCs/>
          <w:sz w:val="24"/>
          <w:szCs w:val="24"/>
        </w:rPr>
        <w:t>φυλλομετρητή</w:t>
      </w:r>
      <w:proofErr w:type="spellEnd"/>
      <w:r w:rsidRPr="00F847BE">
        <w:rPr>
          <w:rFonts w:ascii="Arial Narrow" w:hAnsi="Arial Narrow" w:cs="Arial"/>
          <w:bCs/>
          <w:sz w:val="24"/>
          <w:szCs w:val="24"/>
        </w:rPr>
        <w:t xml:space="preserve"> του χρήστη όσο και του συστήματος κατά τη δημιουργία της λίστας των προτιμήσεων. Παράλληλα να μειωθεί ο μέγιστος αριθμός προτιμήσεων που να μπορεί να δηλώσει ο κάθε χρήστης. Συνιστάται όπως ο μέγιστος αριθμός των προτιμήσεων διατηρηθεί στο πλαίσιο των δοκιμασμένων ήδη από το σύστημα σε προηγούμενες διαδικασίες. Η λύση αυτή είναι υλοποιήσιμη εντός δέκα εργάσιμων ημερών, απαιτεί μικρότερης χρονικής διάρκειας ελέγχους και δοκιμές και παρέχει τη δυνατότητα σαφώς καλύτερης απόκρισης του συστήματος. </w:t>
      </w:r>
    </w:p>
    <w:p w:rsidR="00334C17" w:rsidRPr="00F847BE" w:rsidRDefault="00334C17" w:rsidP="00334C17">
      <w:pPr>
        <w:pStyle w:val="aa"/>
        <w:spacing w:after="0"/>
        <w:ind w:left="426" w:right="-341"/>
        <w:jc w:val="both"/>
        <w:rPr>
          <w:rFonts w:ascii="Arial Narrow" w:hAnsi="Arial Narrow" w:cs="Arial"/>
          <w:bCs/>
          <w:sz w:val="24"/>
          <w:szCs w:val="24"/>
        </w:rPr>
      </w:pP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 xml:space="preserve">Στο άρθρο 16 παρ. 5 του ν. 2190/1994, όπως ισχύει, ορίζεται ότι: «5. Στην ίδια προκήρυξη κάθε υποψήφιος μπορεί να υποβάλει μία μόνο αίτηση και για θέσεις μίας μόνο κατηγορίας προσωπικού (ΠΕ, ΤΕ, ΔΕ, ΥΕ). Στην αίτησή του ο υποψήφιος δηλώνει τη σειρά των προτιμήσεών του για τις θέσεις κατά κλάδο ή ειδικότητα, φορέα και νομαρχία, στις οποίες επιθυμεί να διοριστεί. Αν ο υποψήφιος δεν δηλώσει προτίμηση, θεωρείται ότι έχει δηλώσει το σύνολο των θέσεων κατά </w:t>
      </w:r>
      <w:r w:rsidRPr="00F847BE">
        <w:rPr>
          <w:rFonts w:ascii="Arial Narrow" w:hAnsi="Arial Narrow" w:cs="Arial"/>
          <w:bCs/>
          <w:sz w:val="24"/>
          <w:szCs w:val="24"/>
          <w:lang w:val="el-GR"/>
        </w:rPr>
        <w:lastRenderedPageBreak/>
        <w:t xml:space="preserve">κλάδο ή ειδικότητα με τη σειρά που αναγράφονται στην προκήρυξη. Ο τρόπος υποβολής των αιτήσεων των υποψηφίων καθορίζεται με την προκήρυξη, περιλαμβανομένης και της χρήσεως μέσων ηλεκτρονικής τεχνολογίας.» </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 xml:space="preserve">Η συνταγματική αρχή της ισότητας η οποία καθιερώνεται από το άρθρο 4 παρ. 1 του Σ. επιβάλλει την ομοιόμορφη μεταχείριση των προσώπων που τελούν υπό τις αυτές ή παρόμοιες συνθήκες επίσης, η αρχή της αξιοκρατίας η οποία απορρέει από το άρθρο 5 του Σ., υπαγορεύει όπως η πρόσβαση σε δημόσιες θέσεις και αξιώματα γίνεται με κριτήρια που συνάπτονται με την προσωπική αξία και ικανότητα των ενδιαφερομένων για την κατάληψή τους. Οι εν λόγω κανόνες δεσμεύουν τη Διοίκηση η οποία οφείλει να πραγματώνει το κράτος δικαίου και την ελεύθερη ανάπτυξη της προσωπικότητας εκάστου με ίσους όρους (Απόφαση 2396/2004 </w:t>
      </w:r>
      <w:proofErr w:type="spellStart"/>
      <w:r w:rsidRPr="00F847BE">
        <w:rPr>
          <w:rFonts w:ascii="Arial Narrow" w:hAnsi="Arial Narrow" w:cs="Arial"/>
          <w:bCs/>
          <w:sz w:val="24"/>
          <w:szCs w:val="24"/>
          <w:lang w:val="el-GR"/>
        </w:rPr>
        <w:t>ΣτΕ</w:t>
      </w:r>
      <w:proofErr w:type="spellEnd"/>
      <w:r w:rsidRPr="00F847BE">
        <w:rPr>
          <w:rFonts w:ascii="Arial Narrow" w:hAnsi="Arial Narrow" w:cs="Arial"/>
          <w:bCs/>
          <w:sz w:val="24"/>
          <w:szCs w:val="24"/>
          <w:lang w:val="el-GR"/>
        </w:rPr>
        <w:t>)</w:t>
      </w:r>
    </w:p>
    <w:p w:rsidR="00276573" w:rsidRPr="00F847BE" w:rsidRDefault="00276573" w:rsidP="004D1ECF">
      <w:pPr>
        <w:spacing w:line="276" w:lineRule="auto"/>
        <w:ind w:right="-341"/>
        <w:jc w:val="both"/>
        <w:rPr>
          <w:rFonts w:ascii="Arial Narrow" w:hAnsi="Arial Narrow" w:cs="Arial"/>
          <w:bCs/>
          <w:sz w:val="24"/>
          <w:szCs w:val="24"/>
          <w:lang w:val="el-GR"/>
        </w:rPr>
      </w:pPr>
      <w:r w:rsidRPr="00F847BE">
        <w:rPr>
          <w:rFonts w:ascii="Arial Narrow" w:hAnsi="Arial Narrow" w:cs="Arial"/>
          <w:bCs/>
          <w:sz w:val="24"/>
          <w:szCs w:val="24"/>
          <w:lang w:val="el-GR"/>
        </w:rPr>
        <w:t>Ενόψει των ανωτέρω και με γνώμονα:</w:t>
      </w:r>
    </w:p>
    <w:p w:rsidR="00276573" w:rsidRPr="00F847BE" w:rsidRDefault="00276573" w:rsidP="00334C17">
      <w:pPr>
        <w:pStyle w:val="aa"/>
        <w:numPr>
          <w:ilvl w:val="0"/>
          <w:numId w:val="2"/>
        </w:numPr>
        <w:spacing w:after="0"/>
        <w:ind w:left="0" w:right="-341" w:hanging="284"/>
        <w:jc w:val="both"/>
        <w:rPr>
          <w:rFonts w:ascii="Arial Narrow" w:hAnsi="Arial Narrow" w:cs="Arial"/>
          <w:bCs/>
          <w:sz w:val="24"/>
          <w:szCs w:val="24"/>
        </w:rPr>
      </w:pPr>
      <w:r w:rsidRPr="00F847BE">
        <w:rPr>
          <w:rFonts w:ascii="Arial Narrow" w:hAnsi="Arial Narrow" w:cs="Arial"/>
          <w:bCs/>
          <w:sz w:val="24"/>
          <w:szCs w:val="24"/>
        </w:rPr>
        <w:t>την ανάγκη έκδοσης των αποτελεσμάτων της σχετικής διαδικασίας μέχρι 31/3/2018 που λήγουν οι συμβάσεις των υπαλλήλων ΔΕ, ΥΕ σε ανταποδοτικές υπηρεσίες καθαριότητας.</w:t>
      </w:r>
    </w:p>
    <w:p w:rsidR="00276573" w:rsidRPr="006339C3" w:rsidRDefault="00276573" w:rsidP="00334C17">
      <w:pPr>
        <w:pStyle w:val="aa"/>
        <w:numPr>
          <w:ilvl w:val="0"/>
          <w:numId w:val="2"/>
        </w:numPr>
        <w:spacing w:after="0"/>
        <w:ind w:left="0" w:right="-340" w:hanging="284"/>
        <w:jc w:val="both"/>
        <w:rPr>
          <w:rFonts w:ascii="Arial Narrow" w:hAnsi="Arial Narrow" w:cs="Arial"/>
          <w:sz w:val="24"/>
          <w:szCs w:val="24"/>
        </w:rPr>
      </w:pPr>
      <w:r w:rsidRPr="006339C3">
        <w:rPr>
          <w:rFonts w:ascii="Arial Narrow" w:hAnsi="Arial Narrow" w:cs="Arial"/>
          <w:bCs/>
          <w:sz w:val="24"/>
          <w:szCs w:val="24"/>
        </w:rPr>
        <w:t xml:space="preserve">την εξυπηρέτηση του υπέρτερου δημόσιου συμφέροντος, της εύρυθμης λειτουργίας των υπηρεσιών των ΟΤΑ και των νομικών τους προσώπων που σχετίζονται άμεσα με τις υπηρεσίες καθαριότητας και προκειμένου να αποτραπεί ο ορατός κίνδυνος να προκύψει σοβαρό ζήτημα δημόσιας υγείας στους ΟΤΑ όπου εμφανίζονται αντίστοιχα κενά, </w:t>
      </w:r>
      <w:r w:rsidRPr="006339C3">
        <w:rPr>
          <w:rFonts w:ascii="Arial Narrow" w:hAnsi="Arial Narrow" w:cs="Arial"/>
          <w:b/>
          <w:bCs/>
          <w:sz w:val="24"/>
          <w:szCs w:val="24"/>
        </w:rPr>
        <w:t>προτείνεται όπως υλοποιηθεί η δεύτερη λύση με την υλοποίηση δήλωσης στην ηλεκτρονική αίτηση ανώτατου ορίου προτιμήσεων στις 120,</w:t>
      </w:r>
      <w:r w:rsidRPr="006339C3">
        <w:rPr>
          <w:rFonts w:ascii="Arial Narrow" w:hAnsi="Arial Narrow" w:cs="Arial"/>
          <w:sz w:val="24"/>
          <w:szCs w:val="24"/>
        </w:rPr>
        <w:t xml:space="preserve"> για τις κατηγορίες δευτεροβάθμιας και υποχρεωτικής εκπαίδευσης και οι λοιπές προτιμήσεις (πέραν των 120) να δηλώνονται σε ειδικό προς τούτο διαμορφωμένο έντυπο το οποίο ο υποψήφιος θα αποστέλλει με τα δικαιολογητικά συμμετοχής του και παράλληλα θα το επισυνάπτει στην καρτέλα του μητρώου του (σε μορφή </w:t>
      </w:r>
      <w:proofErr w:type="spellStart"/>
      <w:r w:rsidRPr="006339C3">
        <w:rPr>
          <w:rFonts w:ascii="Arial Narrow" w:hAnsi="Arial Narrow" w:cs="Arial"/>
          <w:sz w:val="24"/>
          <w:szCs w:val="24"/>
          <w:lang w:val="en-US"/>
        </w:rPr>
        <w:t>pdf</w:t>
      </w:r>
      <w:proofErr w:type="spellEnd"/>
      <w:r w:rsidRPr="006339C3">
        <w:rPr>
          <w:rFonts w:ascii="Arial Narrow" w:hAnsi="Arial Narrow" w:cs="Arial"/>
          <w:sz w:val="24"/>
          <w:szCs w:val="24"/>
        </w:rPr>
        <w:t>) και θα το επικαλείται στην ηλεκτρονική αίτηση</w:t>
      </w:r>
      <w:r w:rsidR="006339C3" w:rsidRPr="006339C3">
        <w:rPr>
          <w:rFonts w:ascii="Arial Narrow" w:hAnsi="Arial Narrow" w:cs="Arial"/>
          <w:sz w:val="24"/>
          <w:szCs w:val="24"/>
        </w:rPr>
        <w:t xml:space="preserve"> </w:t>
      </w:r>
      <w:r w:rsidR="00B11C3A" w:rsidRPr="006339C3">
        <w:rPr>
          <w:rFonts w:ascii="Arial Narrow" w:hAnsi="Arial Narrow" w:cs="Arial"/>
          <w:b/>
          <w:sz w:val="24"/>
          <w:szCs w:val="24"/>
        </w:rPr>
        <w:t>»</w:t>
      </w:r>
      <w:r w:rsidRPr="006339C3">
        <w:rPr>
          <w:rFonts w:ascii="Arial Narrow" w:hAnsi="Arial Narrow" w:cs="Arial"/>
          <w:sz w:val="24"/>
          <w:szCs w:val="24"/>
        </w:rPr>
        <w:t xml:space="preserve">.  </w:t>
      </w:r>
    </w:p>
    <w:p w:rsidR="00331936" w:rsidRDefault="00834066" w:rsidP="00334C17">
      <w:pPr>
        <w:spacing w:line="276" w:lineRule="auto"/>
        <w:ind w:right="-340" w:firstLine="720"/>
        <w:jc w:val="both"/>
        <w:rPr>
          <w:rFonts w:ascii="Arial Narrow" w:hAnsi="Arial Narrow"/>
          <w:sz w:val="24"/>
          <w:szCs w:val="24"/>
          <w:lang w:val="el-GR"/>
        </w:rPr>
      </w:pPr>
      <w:r w:rsidRPr="00F847BE">
        <w:rPr>
          <w:rFonts w:ascii="Arial Narrow" w:hAnsi="Arial Narrow"/>
          <w:sz w:val="24"/>
          <w:szCs w:val="24"/>
          <w:lang w:val="el-GR"/>
        </w:rPr>
        <w:t>Ενόψει των ανωτέρω, λαμβανομένων υπόψη κατ’ εξοχήν, των συνταγματικών αρχών της ισότητας και της αξιοκρατίας  στην πρόσβαση στις δημόσιες υπηρεσίες, την ανάγκη έκδοσης των αποτελεσμάτων του διαγωνισμού αυτού μέχρι 31/</w:t>
      </w:r>
      <w:r w:rsidR="00295115">
        <w:rPr>
          <w:rFonts w:ascii="Arial Narrow" w:hAnsi="Arial Narrow"/>
          <w:sz w:val="24"/>
          <w:szCs w:val="24"/>
          <w:lang w:val="el-GR"/>
        </w:rPr>
        <w:t>3/2018 και την εξυπηρέτηση του δ</w:t>
      </w:r>
      <w:r w:rsidRPr="00F847BE">
        <w:rPr>
          <w:rFonts w:ascii="Arial Narrow" w:hAnsi="Arial Narrow"/>
          <w:sz w:val="24"/>
          <w:szCs w:val="24"/>
          <w:lang w:val="el-GR"/>
        </w:rPr>
        <w:t xml:space="preserve">ημοσίου </w:t>
      </w:r>
      <w:r w:rsidR="006B4518" w:rsidRPr="00F847BE">
        <w:rPr>
          <w:rFonts w:ascii="Arial Narrow" w:hAnsi="Arial Narrow"/>
          <w:sz w:val="24"/>
          <w:szCs w:val="24"/>
          <w:lang w:val="el-GR"/>
        </w:rPr>
        <w:t>συμφέροντος για την εύρ</w:t>
      </w:r>
      <w:r w:rsidR="00AC3A34" w:rsidRPr="00F847BE">
        <w:rPr>
          <w:rFonts w:ascii="Arial Narrow" w:hAnsi="Arial Narrow"/>
          <w:sz w:val="24"/>
          <w:szCs w:val="24"/>
          <w:lang w:val="el-GR"/>
        </w:rPr>
        <w:t>υθμη</w:t>
      </w:r>
      <w:r w:rsidR="000A298E">
        <w:rPr>
          <w:rFonts w:ascii="Arial Narrow" w:hAnsi="Arial Narrow"/>
          <w:sz w:val="24"/>
          <w:szCs w:val="24"/>
          <w:lang w:val="el-GR"/>
        </w:rPr>
        <w:t xml:space="preserve"> λειτουργία των υπηρεσιών των ΟΤ</w:t>
      </w:r>
      <w:r w:rsidR="00AC3A34" w:rsidRPr="00F847BE">
        <w:rPr>
          <w:rFonts w:ascii="Arial Narrow" w:hAnsi="Arial Narrow"/>
          <w:sz w:val="24"/>
          <w:szCs w:val="24"/>
          <w:lang w:val="el-GR"/>
        </w:rPr>
        <w:t xml:space="preserve">Α και των νομικών προσώπων τους που σχετίζονται κυρίως με τις υπηρεσίες καθαριότητας και κατ’ </w:t>
      </w:r>
      <w:r w:rsidR="00B42E53" w:rsidRPr="00F847BE">
        <w:rPr>
          <w:rFonts w:ascii="Arial Narrow" w:hAnsi="Arial Narrow"/>
          <w:sz w:val="24"/>
          <w:szCs w:val="24"/>
          <w:lang w:val="el-GR"/>
        </w:rPr>
        <w:t>ακολουθία</w:t>
      </w:r>
      <w:r w:rsidR="00AC3A34" w:rsidRPr="00F847BE">
        <w:rPr>
          <w:rFonts w:ascii="Arial Narrow" w:hAnsi="Arial Narrow"/>
          <w:sz w:val="24"/>
          <w:szCs w:val="24"/>
          <w:lang w:val="el-GR"/>
        </w:rPr>
        <w:t xml:space="preserve"> της προστασίας της δημόσιας υγείας των πολιτών, σε </w:t>
      </w:r>
      <w:r w:rsidR="00B42E53" w:rsidRPr="00F847BE">
        <w:rPr>
          <w:rFonts w:ascii="Arial Narrow" w:hAnsi="Arial Narrow"/>
          <w:sz w:val="24"/>
          <w:szCs w:val="24"/>
          <w:lang w:val="el-GR"/>
        </w:rPr>
        <w:t>συνδυασμό</w:t>
      </w:r>
      <w:r w:rsidR="00AC3A34" w:rsidRPr="00F847BE">
        <w:rPr>
          <w:rFonts w:ascii="Arial Narrow" w:hAnsi="Arial Narrow"/>
          <w:sz w:val="24"/>
          <w:szCs w:val="24"/>
          <w:lang w:val="el-GR"/>
        </w:rPr>
        <w:t xml:space="preserve"> με την ασφαλή λειτουργία της εφαρμογής της ηλεκτρονικής αίτησης και του πληροφοριακού </w:t>
      </w:r>
      <w:r w:rsidR="00B42E53" w:rsidRPr="00F847BE">
        <w:rPr>
          <w:rFonts w:ascii="Arial Narrow" w:hAnsi="Arial Narrow"/>
          <w:sz w:val="24"/>
          <w:szCs w:val="24"/>
          <w:lang w:val="el-GR"/>
        </w:rPr>
        <w:t xml:space="preserve">συστήματος εν όψει της αναμενόμενης προσέλευσης μεγάλου αριθμού υποψηφίων, εισηγούμαι όπως το αντίστοιχο κεφάλαιο της οικείας προκήρυξης διαμορφωθεί ως εξής: </w:t>
      </w:r>
    </w:p>
    <w:p w:rsidR="004D1ECF" w:rsidRDefault="004D1ECF" w:rsidP="004D1ECF">
      <w:pPr>
        <w:spacing w:line="276" w:lineRule="auto"/>
        <w:ind w:right="-340"/>
        <w:jc w:val="both"/>
        <w:rPr>
          <w:rFonts w:ascii="Arial Narrow" w:hAnsi="Arial Narrow"/>
          <w:sz w:val="24"/>
          <w:szCs w:val="24"/>
          <w:lang w:val="el-GR"/>
        </w:rPr>
      </w:pPr>
    </w:p>
    <w:p w:rsidR="004D1ECF" w:rsidRDefault="004D1ECF" w:rsidP="004D1ECF">
      <w:pPr>
        <w:spacing w:line="276" w:lineRule="auto"/>
        <w:ind w:right="-340"/>
        <w:jc w:val="both"/>
        <w:rPr>
          <w:rFonts w:ascii="Arial Narrow" w:hAnsi="Arial Narrow"/>
          <w:sz w:val="24"/>
          <w:szCs w:val="24"/>
          <w:lang w:val="el-GR"/>
        </w:rPr>
      </w:pPr>
    </w:p>
    <w:p w:rsidR="00331936" w:rsidRPr="00F847BE" w:rsidRDefault="00295115" w:rsidP="004D1ECF">
      <w:pPr>
        <w:pStyle w:val="9"/>
        <w:spacing w:line="276" w:lineRule="auto"/>
        <w:ind w:right="-340"/>
        <w:rPr>
          <w:rFonts w:ascii="Arial Narrow" w:hAnsi="Arial Narrow" w:cs="Arial"/>
          <w:sz w:val="24"/>
          <w:szCs w:val="24"/>
        </w:rPr>
      </w:pPr>
      <w:r>
        <w:rPr>
          <w:rFonts w:ascii="Arial Narrow" w:hAnsi="Arial Narrow" w:cs="Arial"/>
          <w:sz w:val="24"/>
          <w:szCs w:val="24"/>
        </w:rPr>
        <w:t>«</w:t>
      </w:r>
      <w:r w:rsidR="00331936" w:rsidRPr="00F847BE">
        <w:rPr>
          <w:rFonts w:ascii="Arial Narrow" w:hAnsi="Arial Narrow" w:cs="Arial"/>
          <w:sz w:val="24"/>
          <w:szCs w:val="24"/>
        </w:rPr>
        <w:t>ΚΕΦΑΛΑΙΟ Β΄</w:t>
      </w:r>
    </w:p>
    <w:p w:rsidR="00331936" w:rsidRPr="00F847BE" w:rsidRDefault="00331936" w:rsidP="004D1ECF">
      <w:pPr>
        <w:spacing w:line="276" w:lineRule="auto"/>
        <w:ind w:right="-340"/>
        <w:jc w:val="center"/>
        <w:rPr>
          <w:rFonts w:ascii="Arial Narrow" w:hAnsi="Arial Narrow" w:cs="Arial"/>
          <w:b/>
          <w:bCs/>
          <w:spacing w:val="40"/>
          <w:sz w:val="24"/>
          <w:szCs w:val="24"/>
          <w:u w:val="single"/>
          <w:lang w:val="el-GR"/>
        </w:rPr>
      </w:pPr>
    </w:p>
    <w:p w:rsidR="00331936" w:rsidRDefault="00331936" w:rsidP="004D1ECF">
      <w:pPr>
        <w:spacing w:line="276" w:lineRule="auto"/>
        <w:ind w:right="-340"/>
        <w:jc w:val="center"/>
        <w:rPr>
          <w:rFonts w:ascii="Arial Narrow" w:hAnsi="Arial Narrow" w:cs="Arial"/>
          <w:b/>
          <w:bCs/>
          <w:spacing w:val="40"/>
          <w:sz w:val="24"/>
          <w:szCs w:val="24"/>
          <w:u w:val="single"/>
          <w:lang w:val="el-GR"/>
        </w:rPr>
      </w:pPr>
      <w:r w:rsidRPr="00F847BE">
        <w:rPr>
          <w:rFonts w:ascii="Arial Narrow" w:hAnsi="Arial Narrow" w:cs="Arial"/>
          <w:b/>
          <w:bCs/>
          <w:spacing w:val="40"/>
          <w:sz w:val="24"/>
          <w:szCs w:val="24"/>
          <w:u w:val="single"/>
          <w:lang w:val="el-GR"/>
        </w:rPr>
        <w:t>ΥΠΟΒΟΛΗ ΑΙΤΗΣΕΩΝ</w:t>
      </w:r>
    </w:p>
    <w:p w:rsidR="00864789" w:rsidRPr="00F847BE" w:rsidRDefault="00864789" w:rsidP="004D1ECF">
      <w:pPr>
        <w:spacing w:line="276" w:lineRule="auto"/>
        <w:ind w:right="-340"/>
        <w:jc w:val="both"/>
        <w:rPr>
          <w:rFonts w:ascii="Arial Narrow" w:hAnsi="Arial Narrow" w:cs="Arial"/>
          <w:b/>
          <w:bCs/>
          <w:sz w:val="24"/>
          <w:szCs w:val="24"/>
          <w:u w:val="single"/>
          <w:lang w:val="el-GR"/>
        </w:rPr>
      </w:pPr>
    </w:p>
    <w:p w:rsidR="00331936" w:rsidRPr="00F847BE" w:rsidRDefault="00331936" w:rsidP="004D1ECF">
      <w:pPr>
        <w:spacing w:line="276" w:lineRule="auto"/>
        <w:ind w:right="-340"/>
        <w:jc w:val="both"/>
        <w:rPr>
          <w:rFonts w:ascii="Arial Narrow" w:hAnsi="Arial Narrow" w:cs="Arial"/>
          <w:sz w:val="24"/>
          <w:szCs w:val="24"/>
          <w:lang w:val="el-GR"/>
        </w:rPr>
      </w:pPr>
      <w:r w:rsidRPr="00F847BE">
        <w:rPr>
          <w:rFonts w:ascii="Arial Narrow" w:hAnsi="Arial Narrow" w:cs="Arial"/>
          <w:b/>
          <w:bCs/>
          <w:sz w:val="24"/>
          <w:szCs w:val="24"/>
        </w:rPr>
        <w:t>           </w:t>
      </w:r>
      <w:r w:rsidRPr="00F847BE">
        <w:rPr>
          <w:rFonts w:ascii="Arial Narrow" w:hAnsi="Arial Narrow" w:cs="Arial"/>
          <w:b/>
          <w:bCs/>
          <w:sz w:val="24"/>
          <w:szCs w:val="24"/>
          <w:lang w:val="el-GR"/>
        </w:rPr>
        <w:t xml:space="preserve"> </w:t>
      </w:r>
      <w:r w:rsidRPr="00F847BE">
        <w:rPr>
          <w:rFonts w:ascii="Arial Narrow" w:hAnsi="Arial Narrow" w:cs="Arial"/>
          <w:sz w:val="24"/>
          <w:szCs w:val="24"/>
          <w:lang w:val="el-GR"/>
        </w:rPr>
        <w:t xml:space="preserve">Οι υποψήφιοι, οι οποίοι κατέχουν τα γενικά και απαιτούμενα προσόντα των </w:t>
      </w:r>
      <w:proofErr w:type="spellStart"/>
      <w:r w:rsidRPr="00F847BE">
        <w:rPr>
          <w:rFonts w:ascii="Arial Narrow" w:hAnsi="Arial Narrow" w:cs="Arial"/>
          <w:sz w:val="24"/>
          <w:szCs w:val="24"/>
          <w:lang w:val="el-GR"/>
        </w:rPr>
        <w:t>προκηρυσσόμενων</w:t>
      </w:r>
      <w:proofErr w:type="spellEnd"/>
      <w:r w:rsidRPr="00F847BE">
        <w:rPr>
          <w:rFonts w:ascii="Arial Narrow" w:hAnsi="Arial Narrow" w:cs="Arial"/>
          <w:sz w:val="24"/>
          <w:szCs w:val="24"/>
          <w:lang w:val="el-GR"/>
        </w:rPr>
        <w:t xml:space="preserve"> θέσεων</w:t>
      </w:r>
      <w:r w:rsidRPr="00F847BE">
        <w:rPr>
          <w:rFonts w:ascii="Arial Narrow" w:hAnsi="Arial Narrow" w:cs="Arial"/>
          <w:b/>
          <w:bCs/>
          <w:sz w:val="24"/>
          <w:szCs w:val="24"/>
          <w:lang w:val="el-GR"/>
        </w:rPr>
        <w:t xml:space="preserve">, </w:t>
      </w:r>
      <w:r w:rsidRPr="00F847BE">
        <w:rPr>
          <w:rFonts w:ascii="Arial Narrow" w:hAnsi="Arial Narrow" w:cs="Arial"/>
          <w:sz w:val="24"/>
          <w:szCs w:val="24"/>
          <w:lang w:val="el-GR"/>
        </w:rPr>
        <w:t xml:space="preserve">όπως αυτά αναγράφονται στο </w:t>
      </w:r>
      <w:r w:rsidRPr="00F847BE">
        <w:rPr>
          <w:rFonts w:ascii="Arial Narrow" w:hAnsi="Arial Narrow" w:cs="Arial"/>
          <w:b/>
          <w:bCs/>
          <w:sz w:val="24"/>
          <w:szCs w:val="24"/>
          <w:lang w:val="el-GR"/>
        </w:rPr>
        <w:t xml:space="preserve">ΚΕΦΑΛΑΙΟ Α΄ και στο ΠΑΡΑΡΤΗΜΑ Α΄ (ΓΕΝΙΚΑ ΠΡΟΣΟΝΤΑ ΔΙΟΡΙΣΜΟΥ/ΠΡΟΣΛΗΨΗΣ) </w:t>
      </w:r>
      <w:r w:rsidRPr="00F847BE">
        <w:rPr>
          <w:rFonts w:ascii="Arial Narrow" w:hAnsi="Arial Narrow" w:cs="Arial"/>
          <w:sz w:val="24"/>
          <w:szCs w:val="24"/>
          <w:lang w:val="el-GR"/>
        </w:rPr>
        <w:t xml:space="preserve">της παρούσας, </w:t>
      </w:r>
      <w:r w:rsidRPr="00F847BE">
        <w:rPr>
          <w:rFonts w:ascii="Arial Narrow" w:hAnsi="Arial Narrow" w:cs="Arial"/>
          <w:b/>
          <w:bCs/>
          <w:sz w:val="24"/>
          <w:szCs w:val="24"/>
          <w:lang w:val="el-GR"/>
        </w:rPr>
        <w:t>πρέπει:</w:t>
      </w:r>
      <w:r w:rsidRPr="00F847BE">
        <w:rPr>
          <w:rFonts w:ascii="Arial Narrow" w:hAnsi="Arial Narrow" w:cs="Arial"/>
          <w:sz w:val="24"/>
          <w:szCs w:val="24"/>
          <w:lang w:val="el-GR"/>
        </w:rPr>
        <w:t xml:space="preserve"> </w:t>
      </w:r>
    </w:p>
    <w:p w:rsidR="00331936" w:rsidRPr="00F847BE" w:rsidRDefault="00331936" w:rsidP="004D1ECF">
      <w:pPr>
        <w:spacing w:line="276" w:lineRule="auto"/>
        <w:ind w:right="-341"/>
        <w:jc w:val="both"/>
        <w:rPr>
          <w:rFonts w:ascii="Arial Narrow" w:hAnsi="Arial Narrow" w:cs="Arial"/>
          <w:sz w:val="24"/>
          <w:szCs w:val="24"/>
          <w:lang w:val="el-GR"/>
        </w:rPr>
      </w:pPr>
    </w:p>
    <w:p w:rsidR="00331936" w:rsidRPr="00F847BE" w:rsidRDefault="00CD0014" w:rsidP="004D1ECF">
      <w:pPr>
        <w:autoSpaceDE w:val="0"/>
        <w:autoSpaceDN w:val="0"/>
        <w:spacing w:line="276" w:lineRule="auto"/>
        <w:ind w:right="-341"/>
        <w:jc w:val="both"/>
        <w:rPr>
          <w:rFonts w:ascii="Arial Narrow" w:hAnsi="Arial Narrow" w:cs="Arial"/>
          <w:sz w:val="24"/>
          <w:szCs w:val="24"/>
        </w:rPr>
      </w:pPr>
      <w:proofErr w:type="gramStart"/>
      <w:r w:rsidRPr="00F847BE">
        <w:rPr>
          <w:rFonts w:ascii="Arial Narrow" w:hAnsi="Arial Narrow" w:cs="Arial"/>
          <w:b/>
          <w:bCs/>
          <w:sz w:val="24"/>
          <w:szCs w:val="24"/>
        </w:rPr>
        <w:t>ΙΙ.</w:t>
      </w:r>
      <w:proofErr w:type="gramEnd"/>
      <w:r w:rsidRPr="00F847BE">
        <w:rPr>
          <w:rFonts w:ascii="Arial Narrow" w:hAnsi="Arial Narrow" w:cs="Arial"/>
          <w:b/>
          <w:bCs/>
          <w:sz w:val="24"/>
          <w:szCs w:val="24"/>
        </w:rPr>
        <w:t>   </w:t>
      </w:r>
      <w:r w:rsidR="00331936" w:rsidRPr="00F847BE">
        <w:rPr>
          <w:rFonts w:ascii="Arial Narrow" w:hAnsi="Arial Narrow" w:cs="Arial"/>
          <w:bCs/>
          <w:sz w:val="24"/>
          <w:szCs w:val="24"/>
        </w:rPr>
        <w:t>Να απ</w:t>
      </w:r>
      <w:proofErr w:type="spellStart"/>
      <w:r w:rsidR="00331936" w:rsidRPr="00F847BE">
        <w:rPr>
          <w:rFonts w:ascii="Arial Narrow" w:hAnsi="Arial Narrow" w:cs="Arial"/>
          <w:bCs/>
          <w:sz w:val="24"/>
          <w:szCs w:val="24"/>
        </w:rPr>
        <w:t>οστείλουν</w:t>
      </w:r>
      <w:proofErr w:type="spellEnd"/>
      <w:r w:rsidR="00331936" w:rsidRPr="00F847BE">
        <w:rPr>
          <w:rFonts w:ascii="Arial Narrow" w:hAnsi="Arial Narrow" w:cs="Arial"/>
          <w:sz w:val="24"/>
          <w:szCs w:val="24"/>
        </w:rPr>
        <w:t xml:space="preserve"> </w:t>
      </w:r>
    </w:p>
    <w:p w:rsidR="00331936" w:rsidRPr="00F847BE" w:rsidRDefault="00331936" w:rsidP="004D1ECF">
      <w:pPr>
        <w:numPr>
          <w:ilvl w:val="0"/>
          <w:numId w:val="4"/>
        </w:numPr>
        <w:tabs>
          <w:tab w:val="clear" w:pos="1080"/>
          <w:tab w:val="num" w:pos="426"/>
        </w:tabs>
        <w:spacing w:line="276" w:lineRule="auto"/>
        <w:ind w:left="0" w:right="-341" w:firstLine="0"/>
        <w:jc w:val="both"/>
        <w:rPr>
          <w:rFonts w:ascii="Arial Narrow" w:hAnsi="Arial Narrow" w:cs="Arial"/>
          <w:bCs/>
          <w:sz w:val="24"/>
          <w:szCs w:val="24"/>
          <w:lang w:val="el-GR"/>
        </w:rPr>
      </w:pPr>
      <w:r w:rsidRPr="00F847BE">
        <w:rPr>
          <w:rFonts w:ascii="Arial Narrow" w:hAnsi="Arial Narrow" w:cs="Arial"/>
          <w:bCs/>
          <w:sz w:val="24"/>
          <w:szCs w:val="24"/>
          <w:lang w:val="el-GR"/>
        </w:rPr>
        <w:t xml:space="preserve">Συμπληρωμένη και υπογεγραμμένη την εκτυπωμένη μορφή της ηλεκτρονικής αίτησης. </w:t>
      </w:r>
    </w:p>
    <w:p w:rsidR="00331936" w:rsidRPr="00F847BE" w:rsidRDefault="00331936" w:rsidP="004D1ECF">
      <w:pPr>
        <w:spacing w:line="276" w:lineRule="auto"/>
        <w:ind w:right="-341"/>
        <w:jc w:val="both"/>
        <w:rPr>
          <w:rFonts w:ascii="Arial Narrow" w:hAnsi="Arial Narrow" w:cs="Arial"/>
          <w:b/>
          <w:bCs/>
          <w:sz w:val="24"/>
          <w:szCs w:val="24"/>
          <w:lang w:val="el-GR"/>
        </w:rPr>
      </w:pPr>
      <w:r w:rsidRPr="00F847BE">
        <w:rPr>
          <w:rFonts w:ascii="Arial Narrow" w:hAnsi="Arial Narrow" w:cs="Arial"/>
          <w:b/>
          <w:bCs/>
          <w:sz w:val="24"/>
          <w:szCs w:val="24"/>
          <w:lang w:val="el-GR"/>
        </w:rPr>
        <w:t xml:space="preserve">Ειδικότερα για τις κατηγορίες Δευτεροβάθμιας και Υποχρεωτικής Εκπαίδευσης οι υποψήφιοι προσκομίζουν συμπληρωμένη και υπογεγραμμένη την εκτυπωμένη μορφή της </w:t>
      </w:r>
      <w:r w:rsidRPr="00F847BE">
        <w:rPr>
          <w:rFonts w:ascii="Arial Narrow" w:hAnsi="Arial Narrow" w:cs="Arial"/>
          <w:b/>
          <w:bCs/>
          <w:sz w:val="24"/>
          <w:szCs w:val="24"/>
          <w:lang w:val="el-GR"/>
        </w:rPr>
        <w:lastRenderedPageBreak/>
        <w:t>ηλεκτρονικής αίτησης καθώς και του αρχείου που έχουν καταγράψει τις πέραν των 120 προτιμήσεις τους (κωδικούς θέσεων).</w:t>
      </w:r>
      <w:r w:rsidRPr="00F847BE">
        <w:rPr>
          <w:rFonts w:ascii="Arial Narrow" w:hAnsi="Arial Narrow" w:cs="Arial"/>
          <w:b/>
          <w:bCs/>
          <w:sz w:val="24"/>
          <w:szCs w:val="24"/>
        </w:rPr>
        <w:t>  </w:t>
      </w:r>
      <w:r w:rsidRPr="00F847BE">
        <w:rPr>
          <w:rFonts w:ascii="Arial Narrow" w:hAnsi="Arial Narrow" w:cs="Arial"/>
          <w:b/>
          <w:bCs/>
          <w:sz w:val="24"/>
          <w:szCs w:val="24"/>
          <w:lang w:val="el-GR"/>
        </w:rPr>
        <w:t xml:space="preserve"> </w:t>
      </w:r>
    </w:p>
    <w:p w:rsidR="00331936" w:rsidRDefault="00331936" w:rsidP="004D1ECF">
      <w:pPr>
        <w:spacing w:line="276" w:lineRule="auto"/>
        <w:ind w:right="-341"/>
        <w:jc w:val="both"/>
        <w:rPr>
          <w:rFonts w:ascii="Arial Narrow" w:hAnsi="Arial Narrow" w:cs="Arial"/>
          <w:b/>
          <w:bCs/>
          <w:spacing w:val="20"/>
          <w:sz w:val="24"/>
          <w:szCs w:val="24"/>
          <w:lang w:val="el-GR"/>
        </w:rPr>
      </w:pPr>
      <w:r w:rsidRPr="00F847BE">
        <w:rPr>
          <w:rFonts w:ascii="Arial Narrow" w:hAnsi="Arial Narrow" w:cs="Arial"/>
          <w:spacing w:val="20"/>
          <w:sz w:val="24"/>
          <w:szCs w:val="24"/>
          <w:lang w:val="el-GR"/>
        </w:rPr>
        <w:t>Ανυπόγραφες αιτήσεις δεν γίνονται δεκτές</w:t>
      </w:r>
      <w:r w:rsidRPr="00F847BE">
        <w:rPr>
          <w:rFonts w:ascii="Arial Narrow" w:hAnsi="Arial Narrow" w:cs="Arial"/>
          <w:b/>
          <w:bCs/>
          <w:spacing w:val="20"/>
          <w:sz w:val="24"/>
          <w:szCs w:val="24"/>
          <w:lang w:val="el-GR"/>
        </w:rPr>
        <w:t xml:space="preserve">. </w:t>
      </w:r>
    </w:p>
    <w:p w:rsidR="00B12196" w:rsidRDefault="00B12196" w:rsidP="004D1ECF">
      <w:pPr>
        <w:spacing w:line="276" w:lineRule="auto"/>
        <w:ind w:right="-341"/>
        <w:jc w:val="both"/>
        <w:rPr>
          <w:rFonts w:ascii="Arial Narrow" w:hAnsi="Arial Narrow" w:cs="Arial"/>
          <w:b/>
          <w:bCs/>
          <w:spacing w:val="20"/>
          <w:sz w:val="24"/>
          <w:szCs w:val="24"/>
          <w:lang w:val="el-GR"/>
        </w:rPr>
      </w:pPr>
    </w:p>
    <w:p w:rsidR="00331936" w:rsidRPr="006339C3" w:rsidRDefault="00331936" w:rsidP="00334C17">
      <w:pPr>
        <w:spacing w:line="276" w:lineRule="auto"/>
        <w:ind w:right="-341"/>
        <w:jc w:val="center"/>
        <w:rPr>
          <w:rFonts w:ascii="Arial Narrow" w:hAnsi="Arial Narrow" w:cs="Arial"/>
          <w:b/>
          <w:bCs/>
          <w:sz w:val="24"/>
          <w:szCs w:val="24"/>
          <w:lang w:val="el-GR"/>
        </w:rPr>
      </w:pPr>
      <w:r w:rsidRPr="006339C3">
        <w:rPr>
          <w:rFonts w:ascii="Arial Narrow" w:hAnsi="Arial Narrow" w:cs="Arial"/>
          <w:b/>
          <w:bCs/>
          <w:sz w:val="24"/>
          <w:szCs w:val="24"/>
          <w:lang w:val="el-GR"/>
        </w:rPr>
        <w:t>ΠΑΡΑΡΤΗΜΑ ΣΤ΄</w:t>
      </w:r>
    </w:p>
    <w:p w:rsidR="00331936" w:rsidRPr="00F847BE" w:rsidRDefault="00331936" w:rsidP="004D1ECF">
      <w:pPr>
        <w:pStyle w:val="a3"/>
        <w:spacing w:line="276" w:lineRule="auto"/>
        <w:ind w:right="-341"/>
        <w:jc w:val="both"/>
        <w:rPr>
          <w:rFonts w:ascii="Arial Narrow" w:hAnsi="Arial Narrow" w:cs="Arial"/>
          <w:sz w:val="22"/>
          <w:szCs w:val="22"/>
          <w:u w:val="single"/>
        </w:rPr>
      </w:pPr>
      <w:r w:rsidRPr="00F847BE">
        <w:rPr>
          <w:rFonts w:ascii="Arial Narrow" w:hAnsi="Arial Narrow" w:cs="Arial"/>
          <w:b w:val="0"/>
          <w:sz w:val="22"/>
          <w:szCs w:val="22"/>
          <w:u w:val="single"/>
        </w:rPr>
        <w:t xml:space="preserve">ΓΕΝΙΚΕΣ ΟΔΗΓΙΕΣ ΣΥΜΠΛΗΡΩΣΗΣ-ΥΠΟΒΟΛΗΣ ΗΛΕΚΤΡΟΝΙΚΩΝ ΑΙΤΗΣΕΩΝ </w:t>
      </w:r>
      <w:r w:rsidRPr="00F847BE">
        <w:rPr>
          <w:rFonts w:ascii="Arial Narrow" w:hAnsi="Arial Narrow" w:cs="Arial"/>
          <w:sz w:val="22"/>
          <w:szCs w:val="22"/>
          <w:u w:val="single"/>
        </w:rPr>
        <w:t>(ΠΕ ,ΤΕ, ΔΕ και ΥΕ)</w:t>
      </w:r>
    </w:p>
    <w:p w:rsidR="00331936" w:rsidRPr="00F847BE" w:rsidRDefault="00331936" w:rsidP="004D1ECF">
      <w:pPr>
        <w:spacing w:line="276" w:lineRule="auto"/>
        <w:ind w:right="-341"/>
        <w:jc w:val="both"/>
        <w:rPr>
          <w:rFonts w:ascii="Arial Narrow" w:hAnsi="Arial Narrow" w:cs="Arial"/>
          <w:b/>
          <w:bCs/>
          <w:sz w:val="24"/>
          <w:szCs w:val="24"/>
          <w:u w:val="single"/>
          <w:lang w:val="el-GR"/>
        </w:rPr>
      </w:pPr>
    </w:p>
    <w:p w:rsidR="00331936" w:rsidRPr="00F847BE" w:rsidRDefault="00331936" w:rsidP="004D1ECF">
      <w:pPr>
        <w:spacing w:line="276" w:lineRule="auto"/>
        <w:ind w:right="-341"/>
        <w:jc w:val="both"/>
        <w:rPr>
          <w:rFonts w:ascii="Arial Narrow" w:hAnsi="Arial Narrow" w:cs="Arial"/>
          <w:b/>
          <w:bCs/>
          <w:sz w:val="24"/>
          <w:szCs w:val="24"/>
          <w:u w:val="single"/>
        </w:rPr>
      </w:pPr>
      <w:r w:rsidRPr="00F847BE">
        <w:rPr>
          <w:rFonts w:ascii="Arial Narrow" w:hAnsi="Arial Narrow" w:cs="Arial"/>
          <w:b/>
          <w:bCs/>
          <w:sz w:val="24"/>
          <w:szCs w:val="24"/>
          <w:u w:val="single"/>
        </w:rPr>
        <w:t>ΕΠΙΣΗΜΑΝΣΕΙΣ</w:t>
      </w:r>
    </w:p>
    <w:p w:rsidR="00331936" w:rsidRPr="00F847BE" w:rsidRDefault="00331936" w:rsidP="004D1ECF">
      <w:pPr>
        <w:numPr>
          <w:ilvl w:val="0"/>
          <w:numId w:val="5"/>
        </w:numPr>
        <w:spacing w:line="276" w:lineRule="auto"/>
        <w:ind w:left="0" w:right="-341" w:firstLine="0"/>
        <w:jc w:val="both"/>
        <w:rPr>
          <w:rFonts w:ascii="Arial Narrow" w:hAnsi="Arial Narrow" w:cs="Arial"/>
          <w:b/>
          <w:bCs/>
          <w:spacing w:val="20"/>
          <w:sz w:val="24"/>
          <w:szCs w:val="24"/>
          <w:u w:val="single"/>
          <w:lang w:val="el-GR"/>
        </w:rPr>
      </w:pPr>
      <w:r w:rsidRPr="00F847BE">
        <w:rPr>
          <w:rFonts w:ascii="Arial Narrow" w:hAnsi="Arial Narrow" w:cs="Arial"/>
          <w:sz w:val="24"/>
          <w:szCs w:val="24"/>
          <w:lang w:val="el-GR"/>
        </w:rPr>
        <w:t>Οι υποψήφιοι των κατηγοριών Πανεπιστημιακής και Τεχνολογικής εκπαίδευσης αναγράφουν στην ηλεκτρονική αίτηση, κατά σειρά προτίμησης, τους κωδικούς των</w:t>
      </w:r>
      <w:r w:rsidRPr="00F847BE">
        <w:rPr>
          <w:rFonts w:ascii="Arial Narrow" w:hAnsi="Arial Narrow" w:cs="Arial"/>
          <w:b/>
          <w:bCs/>
          <w:sz w:val="24"/>
          <w:szCs w:val="24"/>
          <w:lang w:val="el-GR"/>
        </w:rPr>
        <w:t xml:space="preserve"> </w:t>
      </w:r>
      <w:r w:rsidRPr="00F847BE">
        <w:rPr>
          <w:rFonts w:ascii="Arial Narrow" w:hAnsi="Arial Narrow" w:cs="Arial"/>
          <w:sz w:val="24"/>
          <w:szCs w:val="24"/>
          <w:lang w:val="el-GR"/>
        </w:rPr>
        <w:t xml:space="preserve">θέσεων, στις οποίες επιθυμούν να διορισθούν, εφόσον κατέχουν τα γενικά και απαραίτητα προσόντα διορισμού. </w:t>
      </w:r>
    </w:p>
    <w:p w:rsidR="00331936" w:rsidRPr="00F847BE" w:rsidRDefault="00331936" w:rsidP="004D1ECF">
      <w:pPr>
        <w:numPr>
          <w:ilvl w:val="0"/>
          <w:numId w:val="5"/>
        </w:numPr>
        <w:spacing w:line="276" w:lineRule="auto"/>
        <w:ind w:left="0" w:right="-341" w:firstLine="0"/>
        <w:jc w:val="both"/>
        <w:rPr>
          <w:rFonts w:ascii="Arial Narrow" w:hAnsi="Arial Narrow" w:cs="Arial"/>
          <w:b/>
          <w:bCs/>
          <w:spacing w:val="20"/>
          <w:sz w:val="24"/>
          <w:szCs w:val="24"/>
          <w:u w:val="single"/>
          <w:lang w:val="el-GR"/>
        </w:rPr>
      </w:pPr>
      <w:r w:rsidRPr="00F847BE">
        <w:rPr>
          <w:rFonts w:ascii="Arial Narrow" w:hAnsi="Arial Narrow" w:cs="Arial"/>
          <w:sz w:val="24"/>
          <w:szCs w:val="24"/>
          <w:lang w:val="el-GR"/>
        </w:rPr>
        <w:t>Ειδικότερα οι υποψήφιοι των κατηγοριών</w:t>
      </w:r>
      <w:r w:rsidRPr="00F847BE">
        <w:rPr>
          <w:rFonts w:ascii="Arial Narrow" w:hAnsi="Arial Narrow" w:cs="Arial"/>
          <w:sz w:val="24"/>
          <w:szCs w:val="24"/>
        </w:rPr>
        <w:t> </w:t>
      </w:r>
      <w:r w:rsidRPr="00F847BE">
        <w:rPr>
          <w:rFonts w:ascii="Arial Narrow" w:hAnsi="Arial Narrow" w:cs="Arial"/>
          <w:sz w:val="24"/>
          <w:szCs w:val="24"/>
          <w:lang w:val="el-GR"/>
        </w:rPr>
        <w:t xml:space="preserve"> Δευτεροβάθμιας και Υποχρεωτικής εκπαίδευσης, καταγράφουν στην ηλεκτρονική αίτηση, κατά σειρά προτίμησης, τους κωδικούς των</w:t>
      </w:r>
      <w:r w:rsidRPr="00F847BE">
        <w:rPr>
          <w:rFonts w:ascii="Arial Narrow" w:hAnsi="Arial Narrow" w:cs="Arial"/>
          <w:b/>
          <w:bCs/>
          <w:sz w:val="24"/>
          <w:szCs w:val="24"/>
          <w:lang w:val="el-GR"/>
        </w:rPr>
        <w:t xml:space="preserve"> </w:t>
      </w:r>
      <w:r w:rsidRPr="00F847BE">
        <w:rPr>
          <w:rFonts w:ascii="Arial Narrow" w:hAnsi="Arial Narrow" w:cs="Arial"/>
          <w:sz w:val="24"/>
          <w:szCs w:val="24"/>
          <w:lang w:val="el-GR"/>
        </w:rPr>
        <w:t xml:space="preserve">θέσεων, </w:t>
      </w:r>
      <w:r w:rsidRPr="00F847BE">
        <w:rPr>
          <w:rFonts w:ascii="Arial Narrow" w:hAnsi="Arial Narrow" w:cs="Arial"/>
          <w:b/>
          <w:bCs/>
          <w:sz w:val="24"/>
          <w:szCs w:val="24"/>
          <w:lang w:val="el-GR"/>
        </w:rPr>
        <w:t>κατά ανώτατο όριο 120 κωδικοί</w:t>
      </w:r>
      <w:r w:rsidRPr="00F847BE">
        <w:rPr>
          <w:rFonts w:ascii="Arial Narrow" w:hAnsi="Arial Narrow" w:cs="Arial"/>
          <w:b/>
          <w:bCs/>
          <w:sz w:val="24"/>
          <w:szCs w:val="24"/>
        </w:rPr>
        <w:t> </w:t>
      </w:r>
      <w:r w:rsidRPr="00F847BE">
        <w:rPr>
          <w:rFonts w:ascii="Arial Narrow" w:hAnsi="Arial Narrow" w:cs="Arial"/>
          <w:b/>
          <w:bCs/>
          <w:sz w:val="24"/>
          <w:szCs w:val="24"/>
          <w:lang w:val="el-GR"/>
        </w:rPr>
        <w:t xml:space="preserve"> θέσεων</w:t>
      </w:r>
      <w:r w:rsidRPr="00F847BE">
        <w:rPr>
          <w:rFonts w:ascii="Arial Narrow" w:hAnsi="Arial Narrow" w:cs="Arial"/>
          <w:sz w:val="24"/>
          <w:szCs w:val="24"/>
          <w:lang w:val="el-GR"/>
        </w:rPr>
        <w:t xml:space="preserve"> και τις λοιπές προτιμήσεις (πέραν των 120) με τα στοιχεία αυτών (προσόντα, κριτήρια) στις οποίες επιθυμούν να διορισθούν, εφόσον κατέχουν τα γενικά και απαραίτητα προσόντα διορισμού, τα δηλώνουν σε ειδικό προς τούτο διαμορφωμένο αρχείο (σε μορφή </w:t>
      </w:r>
      <w:proofErr w:type="spellStart"/>
      <w:r w:rsidRPr="00F847BE">
        <w:rPr>
          <w:rFonts w:ascii="Arial Narrow" w:hAnsi="Arial Narrow" w:cs="Arial"/>
          <w:sz w:val="24"/>
          <w:szCs w:val="24"/>
          <w:lang w:val="en-US"/>
        </w:rPr>
        <w:t>pdf</w:t>
      </w:r>
      <w:proofErr w:type="spellEnd"/>
      <w:r w:rsidRPr="00F847BE">
        <w:rPr>
          <w:rFonts w:ascii="Arial Narrow" w:hAnsi="Arial Narrow" w:cs="Arial"/>
          <w:sz w:val="24"/>
          <w:szCs w:val="24"/>
          <w:lang w:val="el-GR"/>
        </w:rPr>
        <w:t>) το οποίο το επισυνάπτουν στην καρτέλα του</w:t>
      </w:r>
      <w:r w:rsidRPr="00F847BE">
        <w:rPr>
          <w:rFonts w:ascii="Arial Narrow" w:hAnsi="Arial Narrow" w:cs="Arial"/>
          <w:sz w:val="24"/>
          <w:szCs w:val="24"/>
        </w:rPr>
        <w:t> </w:t>
      </w:r>
      <w:r w:rsidRPr="00F847BE">
        <w:rPr>
          <w:rFonts w:ascii="Arial Narrow" w:hAnsi="Arial Narrow" w:cs="Arial"/>
          <w:sz w:val="24"/>
          <w:szCs w:val="24"/>
          <w:lang w:val="el-GR"/>
        </w:rPr>
        <w:t xml:space="preserve"> μητρώου τους</w:t>
      </w:r>
      <w:r w:rsidRPr="00F847BE">
        <w:rPr>
          <w:rFonts w:ascii="Arial Narrow" w:hAnsi="Arial Narrow" w:cs="Arial"/>
          <w:sz w:val="24"/>
          <w:szCs w:val="24"/>
        </w:rPr>
        <w:t> </w:t>
      </w:r>
      <w:r w:rsidRPr="00F847BE">
        <w:rPr>
          <w:rFonts w:ascii="Arial Narrow" w:hAnsi="Arial Narrow" w:cs="Arial"/>
          <w:sz w:val="24"/>
          <w:szCs w:val="24"/>
          <w:lang w:val="el-GR"/>
        </w:rPr>
        <w:t xml:space="preserve"> και το επικαλούνται στην ηλεκτρονική αίτηση. Για τη συγκεκριμένη διαδικασία θα αναρτηθούν στην ιστοσελίδα του ΑΣΕΠ σχετικές οδηγίες.</w:t>
      </w:r>
      <w:r w:rsidRPr="00F847BE">
        <w:rPr>
          <w:rFonts w:ascii="Arial Narrow" w:hAnsi="Arial Narrow" w:cs="Arial"/>
          <w:sz w:val="24"/>
          <w:szCs w:val="24"/>
        </w:rPr>
        <w:t> </w:t>
      </w:r>
      <w:r w:rsidRPr="00F847BE">
        <w:rPr>
          <w:rFonts w:ascii="Arial Narrow" w:hAnsi="Arial Narrow" w:cs="Arial"/>
          <w:sz w:val="24"/>
          <w:szCs w:val="24"/>
          <w:lang w:val="el-GR"/>
        </w:rPr>
        <w:t xml:space="preserve"> </w:t>
      </w:r>
    </w:p>
    <w:p w:rsidR="00331936" w:rsidRPr="00F847BE" w:rsidRDefault="00331936" w:rsidP="00B24267">
      <w:pPr>
        <w:spacing w:line="276" w:lineRule="auto"/>
        <w:ind w:right="-340"/>
        <w:jc w:val="both"/>
        <w:rPr>
          <w:rFonts w:ascii="Arial Narrow" w:hAnsi="Arial Narrow" w:cs="Arial"/>
          <w:sz w:val="24"/>
          <w:szCs w:val="24"/>
          <w:lang w:val="el-GR"/>
        </w:rPr>
      </w:pPr>
      <w:r w:rsidRPr="00F847BE">
        <w:rPr>
          <w:rFonts w:ascii="Arial Narrow" w:hAnsi="Arial Narrow" w:cs="Arial"/>
          <w:sz w:val="24"/>
          <w:szCs w:val="24"/>
          <w:lang w:val="el-GR"/>
        </w:rPr>
        <w:t xml:space="preserve">Η ηλεκτρονική υποβολή της αίτησης στο Α.Σ.Ε.Π. ολοκληρώνεται επιλέγοντας «Οριστικοποίηση». Ο </w:t>
      </w:r>
      <w:r w:rsidRPr="00B12196">
        <w:rPr>
          <w:rFonts w:ascii="Arial Narrow" w:hAnsi="Arial Narrow" w:cs="Arial"/>
          <w:bCs/>
          <w:sz w:val="24"/>
          <w:szCs w:val="24"/>
          <w:lang w:val="el-GR"/>
        </w:rPr>
        <w:t>αριθμός πρωτοκόλλου της αίτησης</w:t>
      </w:r>
      <w:r w:rsidRPr="00F847BE">
        <w:rPr>
          <w:rFonts w:ascii="Arial Narrow" w:hAnsi="Arial Narrow" w:cs="Arial"/>
          <w:sz w:val="24"/>
          <w:szCs w:val="24"/>
          <w:lang w:val="el-GR"/>
        </w:rPr>
        <w:t xml:space="preserve"> και η ημερομηνία ηλεκτρονικής υποβολής εμφανίζονται στη </w:t>
      </w:r>
      <w:r w:rsidRPr="00B12196">
        <w:rPr>
          <w:rFonts w:ascii="Arial Narrow" w:hAnsi="Arial Narrow" w:cs="Arial"/>
          <w:bCs/>
          <w:sz w:val="24"/>
          <w:szCs w:val="24"/>
          <w:lang w:val="el-GR"/>
        </w:rPr>
        <w:t>«Λίστα ηλεκτρονικών αιτήσεων»</w:t>
      </w:r>
      <w:r w:rsidRPr="00B12196">
        <w:rPr>
          <w:rFonts w:ascii="Arial Narrow" w:hAnsi="Arial Narrow" w:cs="Arial"/>
          <w:sz w:val="24"/>
          <w:szCs w:val="24"/>
          <w:lang w:val="el-GR"/>
        </w:rPr>
        <w:t>.</w:t>
      </w:r>
      <w:r w:rsidRPr="00F847BE">
        <w:rPr>
          <w:rFonts w:ascii="Arial Narrow" w:hAnsi="Arial Narrow" w:cs="Arial"/>
          <w:sz w:val="24"/>
          <w:szCs w:val="24"/>
          <w:lang w:val="el-GR"/>
        </w:rPr>
        <w:t xml:space="preserve"> Ανάλογη ειδοποίηση αποστέλλεται και στην ηλεκτρονική διεύθυνση (</w:t>
      </w:r>
      <w:r w:rsidRPr="00F847BE">
        <w:rPr>
          <w:rFonts w:ascii="Arial Narrow" w:hAnsi="Arial Narrow" w:cs="Arial"/>
          <w:sz w:val="24"/>
          <w:szCs w:val="24"/>
          <w:lang w:val="en-US"/>
        </w:rPr>
        <w:t>email</w:t>
      </w:r>
      <w:r w:rsidRPr="00F847BE">
        <w:rPr>
          <w:rFonts w:ascii="Arial Narrow" w:hAnsi="Arial Narrow" w:cs="Arial"/>
          <w:sz w:val="24"/>
          <w:szCs w:val="24"/>
          <w:lang w:val="el-GR"/>
        </w:rPr>
        <w:t xml:space="preserve">) που δήλωσαν οι υποψήφιοι. Οι υποψήφιοι πρέπει να εισέλθουν στις Ηλεκτρονικές Υπηρεσίες του Α.Σ.Ε.Π. και από </w:t>
      </w:r>
      <w:r w:rsidRPr="00B12196">
        <w:rPr>
          <w:rFonts w:ascii="Arial Narrow" w:hAnsi="Arial Narrow" w:cs="Arial"/>
          <w:sz w:val="24"/>
          <w:szCs w:val="24"/>
          <w:lang w:val="el-GR"/>
        </w:rPr>
        <w:t xml:space="preserve">τη </w:t>
      </w:r>
      <w:r w:rsidRPr="00B12196">
        <w:rPr>
          <w:rFonts w:ascii="Arial Narrow" w:hAnsi="Arial Narrow" w:cs="Arial"/>
          <w:bCs/>
          <w:sz w:val="24"/>
          <w:szCs w:val="24"/>
          <w:lang w:val="el-GR"/>
        </w:rPr>
        <w:t>«Λίστα ηλεκτρονικών αιτήσεων»</w:t>
      </w:r>
      <w:r w:rsidRPr="00B12196">
        <w:rPr>
          <w:rFonts w:ascii="Arial Narrow" w:hAnsi="Arial Narrow" w:cs="Arial"/>
          <w:sz w:val="24"/>
          <w:szCs w:val="24"/>
          <w:lang w:val="el-GR"/>
        </w:rPr>
        <w:t xml:space="preserve"> να επιλέξουν</w:t>
      </w:r>
      <w:r w:rsidRPr="00F847BE">
        <w:rPr>
          <w:rFonts w:ascii="Arial Narrow" w:hAnsi="Arial Narrow" w:cs="Arial"/>
          <w:sz w:val="24"/>
          <w:szCs w:val="24"/>
          <w:lang w:val="el-GR"/>
        </w:rPr>
        <w:t xml:space="preserve"> την αίτηση που έχουν υποβάλει και ακολούθως την ένδειξη </w:t>
      </w:r>
      <w:r w:rsidRPr="00B12196">
        <w:rPr>
          <w:rFonts w:ascii="Arial Narrow" w:hAnsi="Arial Narrow" w:cs="Arial"/>
          <w:bCs/>
          <w:sz w:val="24"/>
          <w:szCs w:val="24"/>
          <w:lang w:val="el-GR"/>
        </w:rPr>
        <w:t>«Προβολή»</w:t>
      </w:r>
      <w:r w:rsidRPr="00F847BE">
        <w:rPr>
          <w:rFonts w:ascii="Arial Narrow" w:hAnsi="Arial Narrow" w:cs="Arial"/>
          <w:sz w:val="24"/>
          <w:szCs w:val="24"/>
          <w:lang w:val="el-GR"/>
        </w:rPr>
        <w:t xml:space="preserve"> και στη συνέχεια </w:t>
      </w:r>
      <w:r w:rsidRPr="00B12196">
        <w:rPr>
          <w:rFonts w:ascii="Arial Narrow" w:hAnsi="Arial Narrow" w:cs="Arial"/>
          <w:bCs/>
          <w:sz w:val="24"/>
          <w:szCs w:val="24"/>
          <w:lang w:val="el-GR"/>
        </w:rPr>
        <w:t>«Εκτύπωση».</w:t>
      </w:r>
      <w:r w:rsidRPr="00F847BE">
        <w:rPr>
          <w:rFonts w:ascii="Arial Narrow" w:hAnsi="Arial Narrow" w:cs="Arial"/>
          <w:sz w:val="24"/>
          <w:szCs w:val="24"/>
          <w:lang w:val="el-GR"/>
        </w:rPr>
        <w:t xml:space="preserve"> Η εκτύπωση της αίτησης είναι εφικτή και σε μεταγενέστερο χρόνο. </w:t>
      </w:r>
    </w:p>
    <w:p w:rsidR="00331936" w:rsidRPr="00F847BE" w:rsidRDefault="00331936" w:rsidP="00B24267">
      <w:pPr>
        <w:spacing w:line="276" w:lineRule="auto"/>
        <w:ind w:right="-340"/>
        <w:jc w:val="both"/>
        <w:rPr>
          <w:rFonts w:ascii="Arial Narrow" w:hAnsi="Arial Narrow" w:cs="Arial"/>
          <w:b/>
          <w:bCs/>
          <w:sz w:val="24"/>
          <w:szCs w:val="24"/>
          <w:lang w:val="el-GR"/>
        </w:rPr>
      </w:pPr>
      <w:r w:rsidRPr="00F847BE">
        <w:rPr>
          <w:rFonts w:ascii="Arial Narrow" w:hAnsi="Arial Narrow" w:cs="Arial"/>
          <w:b/>
          <w:bCs/>
          <w:sz w:val="24"/>
          <w:szCs w:val="24"/>
          <w:lang w:val="el-GR"/>
        </w:rPr>
        <w:t>Ειδικότερα για τις κατηγορίες Δευτεροβάθμιας και Υποχρεωτικής Εκπαίδευσης οι υποψήφιοι αποστέλλουν συμπληρωμένη και υπογεγραμμένη την εκτυπωμένη μορφή της ηλεκτρονικής αίτησης καθώς και του αρχείου που έχουν καταγράψει τις πέραν των 120 προτιμήσεις τους (κωδικούς θέσεων), σύμφωνα με τις σχετικές οδηγίες που θα αναρτηθούν στην ιστοσελίδα του ΑΣΕΠ</w:t>
      </w:r>
      <w:r w:rsidR="00737B2A">
        <w:rPr>
          <w:rFonts w:ascii="Arial Narrow" w:hAnsi="Arial Narrow" w:cs="Arial"/>
          <w:b/>
          <w:bCs/>
          <w:sz w:val="24"/>
          <w:szCs w:val="24"/>
          <w:lang w:val="el-GR"/>
        </w:rPr>
        <w:t>»</w:t>
      </w:r>
      <w:r w:rsidRPr="00F847BE">
        <w:rPr>
          <w:rFonts w:ascii="Arial Narrow" w:hAnsi="Arial Narrow" w:cs="Arial"/>
          <w:b/>
          <w:bCs/>
          <w:sz w:val="24"/>
          <w:szCs w:val="24"/>
          <w:lang w:val="el-GR"/>
        </w:rPr>
        <w:t>.</w:t>
      </w:r>
      <w:r w:rsidRPr="00F847BE">
        <w:rPr>
          <w:rFonts w:ascii="Arial Narrow" w:hAnsi="Arial Narrow" w:cs="Arial"/>
          <w:b/>
          <w:bCs/>
          <w:sz w:val="24"/>
          <w:szCs w:val="24"/>
        </w:rPr>
        <w:t>  </w:t>
      </w:r>
      <w:r w:rsidRPr="00F847BE">
        <w:rPr>
          <w:rFonts w:ascii="Arial Narrow" w:hAnsi="Arial Narrow" w:cs="Arial"/>
          <w:b/>
          <w:bCs/>
          <w:sz w:val="24"/>
          <w:szCs w:val="24"/>
          <w:lang w:val="el-GR"/>
        </w:rPr>
        <w:t xml:space="preserve"> </w:t>
      </w:r>
    </w:p>
    <w:p w:rsidR="00B42E53" w:rsidRDefault="00295115" w:rsidP="004D1ECF">
      <w:pPr>
        <w:spacing w:line="276" w:lineRule="auto"/>
        <w:ind w:right="-341"/>
        <w:jc w:val="both"/>
        <w:rPr>
          <w:rFonts w:ascii="Arial Narrow" w:hAnsi="Arial Narrow"/>
          <w:sz w:val="24"/>
          <w:szCs w:val="24"/>
          <w:lang w:val="el-GR"/>
        </w:rPr>
      </w:pPr>
      <w:r>
        <w:rPr>
          <w:rFonts w:ascii="Arial Narrow" w:hAnsi="Arial Narrow"/>
          <w:sz w:val="24"/>
          <w:szCs w:val="24"/>
          <w:lang w:val="el-GR"/>
        </w:rPr>
        <w:t>Στο σημείο αυτό τα μέλη της Ολομέλειας μ</w:t>
      </w:r>
      <w:r w:rsidR="00B42E53" w:rsidRPr="00F847BE">
        <w:rPr>
          <w:rFonts w:ascii="Arial Narrow" w:hAnsi="Arial Narrow"/>
          <w:sz w:val="24"/>
          <w:szCs w:val="24"/>
          <w:lang w:val="el-GR"/>
        </w:rPr>
        <w:t xml:space="preserve">ετά </w:t>
      </w:r>
      <w:bookmarkStart w:id="0" w:name="_GoBack"/>
      <w:bookmarkEnd w:id="0"/>
      <w:r w:rsidR="00B42E53" w:rsidRPr="00F847BE">
        <w:rPr>
          <w:rFonts w:ascii="Arial Narrow" w:hAnsi="Arial Narrow"/>
          <w:sz w:val="24"/>
          <w:szCs w:val="24"/>
          <w:lang w:val="el-GR"/>
        </w:rPr>
        <w:t xml:space="preserve"> από  διαλογική συζήτηση ομοφώνως συμφώνησαν με την ως άνω εισήγηση.</w:t>
      </w:r>
    </w:p>
    <w:p w:rsidR="006F4687" w:rsidRPr="00F847BE" w:rsidRDefault="006F4687" w:rsidP="004D1ECF">
      <w:pPr>
        <w:spacing w:line="276" w:lineRule="auto"/>
        <w:ind w:right="-341"/>
        <w:jc w:val="both"/>
        <w:rPr>
          <w:rFonts w:ascii="Arial Narrow" w:hAnsi="Arial Narrow"/>
          <w:sz w:val="24"/>
          <w:szCs w:val="24"/>
          <w:lang w:val="el-GR"/>
        </w:rPr>
      </w:pPr>
    </w:p>
    <w:p w:rsidR="001B15E1" w:rsidRPr="00F847BE" w:rsidRDefault="001B15E1" w:rsidP="00B24267">
      <w:pPr>
        <w:spacing w:line="276" w:lineRule="auto"/>
        <w:ind w:right="-341"/>
        <w:jc w:val="center"/>
        <w:rPr>
          <w:rFonts w:ascii="Arial Narrow" w:hAnsi="Arial Narrow" w:cs="Arial"/>
          <w:b/>
          <w:sz w:val="24"/>
          <w:szCs w:val="24"/>
          <w:lang w:val="el-GR"/>
        </w:rPr>
      </w:pPr>
      <w:r w:rsidRPr="00F847BE">
        <w:rPr>
          <w:rFonts w:ascii="Arial Narrow" w:hAnsi="Arial Narrow" w:cs="Arial"/>
          <w:b/>
          <w:sz w:val="24"/>
          <w:szCs w:val="24"/>
          <w:lang w:val="el-GR"/>
        </w:rPr>
        <w:t xml:space="preserve">Για τους λόγους </w:t>
      </w:r>
      <w:r w:rsidR="002508E3" w:rsidRPr="00F847BE">
        <w:rPr>
          <w:rFonts w:ascii="Arial Narrow" w:hAnsi="Arial Narrow" w:cs="Arial"/>
          <w:b/>
          <w:sz w:val="24"/>
          <w:szCs w:val="24"/>
          <w:lang w:val="el-GR"/>
        </w:rPr>
        <w:t>αυτούς</w:t>
      </w:r>
    </w:p>
    <w:p w:rsidR="002508E3" w:rsidRPr="00F847BE" w:rsidRDefault="002508E3" w:rsidP="004D1ECF">
      <w:pPr>
        <w:spacing w:line="276" w:lineRule="auto"/>
        <w:ind w:right="-341"/>
        <w:jc w:val="both"/>
        <w:rPr>
          <w:rFonts w:ascii="Arial Narrow" w:hAnsi="Arial Narrow" w:cs="Arial"/>
          <w:b/>
          <w:sz w:val="24"/>
          <w:szCs w:val="24"/>
          <w:lang w:val="el-GR"/>
        </w:rPr>
      </w:pPr>
    </w:p>
    <w:p w:rsidR="001B15E1" w:rsidRPr="00F847BE" w:rsidRDefault="001B15E1" w:rsidP="004D1ECF">
      <w:pPr>
        <w:spacing w:line="276" w:lineRule="auto"/>
        <w:ind w:right="-341"/>
        <w:jc w:val="both"/>
        <w:rPr>
          <w:rFonts w:ascii="Arial Narrow" w:hAnsi="Arial Narrow" w:cs="Arial"/>
          <w:sz w:val="24"/>
          <w:szCs w:val="24"/>
          <w:lang w:val="el-GR"/>
        </w:rPr>
      </w:pPr>
      <w:r w:rsidRPr="00F847BE">
        <w:rPr>
          <w:rFonts w:ascii="Arial Narrow" w:hAnsi="Arial Narrow" w:cs="Arial"/>
          <w:sz w:val="24"/>
          <w:szCs w:val="24"/>
          <w:lang w:val="el-GR"/>
        </w:rPr>
        <w:t xml:space="preserve">Η Ελάσσων Ολομέλεια αποφαίνεται ομοφώνως ότι </w:t>
      </w:r>
      <w:r w:rsidR="00057390" w:rsidRPr="00F847BE">
        <w:rPr>
          <w:rFonts w:ascii="Arial Narrow" w:hAnsi="Arial Narrow" w:cs="Arial"/>
          <w:sz w:val="24"/>
          <w:szCs w:val="24"/>
          <w:lang w:val="el-GR"/>
        </w:rPr>
        <w:t xml:space="preserve">στην εν λόγω προκήρυξη </w:t>
      </w:r>
      <w:r w:rsidR="00331936" w:rsidRPr="00F847BE">
        <w:rPr>
          <w:rFonts w:ascii="Arial Narrow" w:hAnsi="Arial Narrow" w:cs="Arial"/>
          <w:bCs/>
          <w:sz w:val="24"/>
          <w:szCs w:val="24"/>
          <w:lang w:val="el-GR"/>
        </w:rPr>
        <w:t>για τις κατηγορίες Δευτεροβάθμιας και Υποχρεωτικής Εκπαίδευσης οι υποψήφιοι</w:t>
      </w:r>
      <w:r w:rsidR="00C22A1E" w:rsidRPr="00C22A1E">
        <w:rPr>
          <w:rFonts w:ascii="Arial Narrow" w:hAnsi="Arial Narrow" w:cs="Arial"/>
          <w:sz w:val="24"/>
          <w:szCs w:val="24"/>
          <w:lang w:val="el-GR"/>
        </w:rPr>
        <w:t xml:space="preserve"> </w:t>
      </w:r>
      <w:r w:rsidR="00C22A1E" w:rsidRPr="00F847BE">
        <w:rPr>
          <w:rFonts w:ascii="Arial Narrow" w:hAnsi="Arial Narrow" w:cs="Arial"/>
          <w:sz w:val="24"/>
          <w:szCs w:val="24"/>
          <w:lang w:val="el-GR"/>
        </w:rPr>
        <w:t>καταγράφουν στην ηλεκτρονική αίτηση, κατά σειρά προτίμησης, τους κωδικούς των</w:t>
      </w:r>
      <w:r w:rsidR="00C22A1E" w:rsidRPr="00F847BE">
        <w:rPr>
          <w:rFonts w:ascii="Arial Narrow" w:hAnsi="Arial Narrow" w:cs="Arial"/>
          <w:b/>
          <w:bCs/>
          <w:sz w:val="24"/>
          <w:szCs w:val="24"/>
          <w:lang w:val="el-GR"/>
        </w:rPr>
        <w:t xml:space="preserve"> </w:t>
      </w:r>
      <w:r w:rsidR="00C22A1E" w:rsidRPr="00F847BE">
        <w:rPr>
          <w:rFonts w:ascii="Arial Narrow" w:hAnsi="Arial Narrow" w:cs="Arial"/>
          <w:sz w:val="24"/>
          <w:szCs w:val="24"/>
          <w:lang w:val="el-GR"/>
        </w:rPr>
        <w:t>θέσεων</w:t>
      </w:r>
      <w:r w:rsidR="00C22A1E" w:rsidRPr="00C22A1E">
        <w:rPr>
          <w:rFonts w:ascii="Arial Narrow" w:hAnsi="Arial Narrow" w:cs="Arial"/>
          <w:b/>
          <w:bCs/>
          <w:sz w:val="24"/>
          <w:szCs w:val="24"/>
          <w:lang w:val="el-GR"/>
        </w:rPr>
        <w:t xml:space="preserve"> </w:t>
      </w:r>
      <w:r w:rsidR="00C22A1E" w:rsidRPr="006240F2">
        <w:rPr>
          <w:rFonts w:ascii="Arial Narrow" w:hAnsi="Arial Narrow" w:cs="Arial"/>
          <w:bCs/>
          <w:sz w:val="24"/>
          <w:szCs w:val="24"/>
          <w:lang w:val="el-GR"/>
        </w:rPr>
        <w:t>κατά ανώτατο όριο 120 κωδικοί</w:t>
      </w:r>
      <w:r w:rsidR="00C22A1E" w:rsidRPr="006240F2">
        <w:rPr>
          <w:rFonts w:ascii="Arial Narrow" w:hAnsi="Arial Narrow" w:cs="Arial"/>
          <w:bCs/>
          <w:sz w:val="24"/>
          <w:szCs w:val="24"/>
        </w:rPr>
        <w:t> </w:t>
      </w:r>
      <w:r w:rsidR="00C22A1E" w:rsidRPr="006240F2">
        <w:rPr>
          <w:rFonts w:ascii="Arial Narrow" w:hAnsi="Arial Narrow" w:cs="Arial"/>
          <w:bCs/>
          <w:sz w:val="24"/>
          <w:szCs w:val="24"/>
          <w:lang w:val="el-GR"/>
        </w:rPr>
        <w:t xml:space="preserve"> θέσεων</w:t>
      </w:r>
      <w:r w:rsidR="00C22A1E" w:rsidRPr="00F847BE">
        <w:rPr>
          <w:rFonts w:ascii="Arial Narrow" w:hAnsi="Arial Narrow" w:cs="Arial"/>
          <w:sz w:val="24"/>
          <w:szCs w:val="24"/>
          <w:lang w:val="el-GR"/>
        </w:rPr>
        <w:t xml:space="preserve"> και τις λοιπές προτιμήσεις</w:t>
      </w:r>
      <w:r w:rsidR="00C22A1E" w:rsidRPr="00F847BE">
        <w:rPr>
          <w:rFonts w:ascii="Arial Narrow" w:hAnsi="Arial Narrow" w:cs="Arial"/>
          <w:bCs/>
          <w:sz w:val="24"/>
          <w:szCs w:val="24"/>
          <w:lang w:val="el-GR"/>
        </w:rPr>
        <w:t xml:space="preserve"> </w:t>
      </w:r>
      <w:r w:rsidR="00C22A1E" w:rsidRPr="00F847BE">
        <w:rPr>
          <w:rFonts w:ascii="Arial Narrow" w:hAnsi="Arial Narrow" w:cs="Arial"/>
          <w:sz w:val="24"/>
          <w:szCs w:val="24"/>
          <w:lang w:val="el-GR"/>
        </w:rPr>
        <w:t xml:space="preserve">δηλώνουν σε ειδικό προς τούτο διαμορφωμένο αρχείο (σε μορφή </w:t>
      </w:r>
      <w:proofErr w:type="spellStart"/>
      <w:r w:rsidR="00C22A1E" w:rsidRPr="00F847BE">
        <w:rPr>
          <w:rFonts w:ascii="Arial Narrow" w:hAnsi="Arial Narrow" w:cs="Arial"/>
          <w:sz w:val="24"/>
          <w:szCs w:val="24"/>
          <w:lang w:val="en-US"/>
        </w:rPr>
        <w:t>pdf</w:t>
      </w:r>
      <w:proofErr w:type="spellEnd"/>
      <w:r w:rsidR="00C22A1E" w:rsidRPr="00F847BE">
        <w:rPr>
          <w:rFonts w:ascii="Arial Narrow" w:hAnsi="Arial Narrow" w:cs="Arial"/>
          <w:sz w:val="24"/>
          <w:szCs w:val="24"/>
          <w:lang w:val="el-GR"/>
        </w:rPr>
        <w:t>) το οποίο το επισυνάπτουν στην καρτέλα του</w:t>
      </w:r>
      <w:r w:rsidR="00C22A1E" w:rsidRPr="00F847BE">
        <w:rPr>
          <w:rFonts w:ascii="Arial Narrow" w:hAnsi="Arial Narrow" w:cs="Arial"/>
          <w:sz w:val="24"/>
          <w:szCs w:val="24"/>
        </w:rPr>
        <w:t> </w:t>
      </w:r>
      <w:r w:rsidR="00C22A1E" w:rsidRPr="00F847BE">
        <w:rPr>
          <w:rFonts w:ascii="Arial Narrow" w:hAnsi="Arial Narrow" w:cs="Arial"/>
          <w:sz w:val="24"/>
          <w:szCs w:val="24"/>
          <w:lang w:val="el-GR"/>
        </w:rPr>
        <w:t xml:space="preserve"> μητρώου τους</w:t>
      </w:r>
      <w:r w:rsidR="00C22A1E" w:rsidRPr="00F847BE">
        <w:rPr>
          <w:rFonts w:ascii="Arial Narrow" w:hAnsi="Arial Narrow" w:cs="Arial"/>
          <w:sz w:val="24"/>
          <w:szCs w:val="24"/>
        </w:rPr>
        <w:t> </w:t>
      </w:r>
      <w:r w:rsidR="00C22A1E" w:rsidRPr="00F847BE">
        <w:rPr>
          <w:rFonts w:ascii="Arial Narrow" w:hAnsi="Arial Narrow" w:cs="Arial"/>
          <w:sz w:val="24"/>
          <w:szCs w:val="24"/>
          <w:lang w:val="el-GR"/>
        </w:rPr>
        <w:t xml:space="preserve"> και το επικαλούνται στην ηλεκτρονική αίτηση</w:t>
      </w:r>
      <w:r w:rsidR="006C39D5">
        <w:rPr>
          <w:rFonts w:ascii="Arial Narrow" w:hAnsi="Arial Narrow" w:cs="Arial"/>
          <w:sz w:val="24"/>
          <w:szCs w:val="24"/>
          <w:lang w:val="el-GR"/>
        </w:rPr>
        <w:t>,</w:t>
      </w:r>
      <w:r w:rsidR="00C22A1E">
        <w:rPr>
          <w:rFonts w:ascii="Arial Narrow" w:hAnsi="Arial Narrow" w:cs="Arial"/>
          <w:sz w:val="24"/>
          <w:szCs w:val="24"/>
          <w:lang w:val="el-GR"/>
        </w:rPr>
        <w:t xml:space="preserve"> </w:t>
      </w:r>
      <w:r w:rsidR="00D272FC">
        <w:rPr>
          <w:rFonts w:ascii="Arial Narrow" w:hAnsi="Arial Narrow" w:cs="Arial"/>
          <w:sz w:val="24"/>
          <w:szCs w:val="24"/>
          <w:lang w:val="el-GR"/>
        </w:rPr>
        <w:t>κ</w:t>
      </w:r>
      <w:r w:rsidR="00326F0B">
        <w:rPr>
          <w:rFonts w:ascii="Arial Narrow" w:hAnsi="Arial Narrow" w:cs="Arial"/>
          <w:sz w:val="24"/>
          <w:szCs w:val="24"/>
          <w:lang w:val="el-GR"/>
        </w:rPr>
        <w:t xml:space="preserve">ατά τα </w:t>
      </w:r>
      <w:r w:rsidR="001F0B59">
        <w:rPr>
          <w:rFonts w:ascii="Arial Narrow" w:hAnsi="Arial Narrow" w:cs="Arial"/>
          <w:sz w:val="24"/>
          <w:szCs w:val="24"/>
          <w:lang w:val="el-GR"/>
        </w:rPr>
        <w:t xml:space="preserve">ανωτέρω </w:t>
      </w:r>
      <w:r w:rsidR="00326F0B">
        <w:rPr>
          <w:rFonts w:ascii="Arial Narrow" w:hAnsi="Arial Narrow" w:cs="Arial"/>
          <w:sz w:val="24"/>
          <w:szCs w:val="24"/>
          <w:shd w:val="clear" w:color="auto" w:fill="FFFFFF"/>
          <w:lang w:val="el-GR"/>
        </w:rPr>
        <w:t>αναφε</w:t>
      </w:r>
      <w:r w:rsidR="00C22A1E" w:rsidRPr="00F847BE">
        <w:rPr>
          <w:rFonts w:ascii="Arial Narrow" w:hAnsi="Arial Narrow" w:cs="Arial"/>
          <w:sz w:val="24"/>
          <w:szCs w:val="24"/>
          <w:shd w:val="clear" w:color="auto" w:fill="FFFFFF"/>
          <w:lang w:val="el-GR"/>
        </w:rPr>
        <w:t>ρ</w:t>
      </w:r>
      <w:r w:rsidR="00326F0B">
        <w:rPr>
          <w:rFonts w:ascii="Arial Narrow" w:hAnsi="Arial Narrow" w:cs="Arial"/>
          <w:sz w:val="24"/>
          <w:szCs w:val="24"/>
          <w:shd w:val="clear" w:color="auto" w:fill="FFFFFF"/>
          <w:lang w:val="el-GR"/>
        </w:rPr>
        <w:t>όμενα</w:t>
      </w:r>
      <w:r w:rsidR="00C22A1E" w:rsidRPr="00F847BE">
        <w:rPr>
          <w:rFonts w:ascii="Arial Narrow" w:hAnsi="Arial Narrow" w:cs="Arial"/>
          <w:sz w:val="24"/>
          <w:szCs w:val="24"/>
          <w:shd w:val="clear" w:color="auto" w:fill="FFFFFF"/>
          <w:lang w:val="el-GR"/>
        </w:rPr>
        <w:t xml:space="preserve"> </w:t>
      </w:r>
      <w:r w:rsidR="00C22A1E">
        <w:rPr>
          <w:rFonts w:ascii="Arial Narrow" w:hAnsi="Arial Narrow" w:cs="Arial"/>
          <w:sz w:val="24"/>
          <w:szCs w:val="24"/>
          <w:shd w:val="clear" w:color="auto" w:fill="FFFFFF"/>
          <w:lang w:val="el-GR"/>
        </w:rPr>
        <w:t>σ</w:t>
      </w:r>
      <w:r w:rsidR="00B8362E" w:rsidRPr="00F847BE">
        <w:rPr>
          <w:rFonts w:ascii="Arial Narrow" w:hAnsi="Arial Narrow" w:cs="Arial"/>
          <w:sz w:val="24"/>
          <w:szCs w:val="24"/>
          <w:shd w:val="clear" w:color="auto" w:fill="FFFFFF"/>
          <w:lang w:val="el-GR"/>
        </w:rPr>
        <w:t>το σκεπτικό της παρούσας.</w:t>
      </w:r>
      <w:r w:rsidR="00B8362E" w:rsidRPr="00F847BE">
        <w:rPr>
          <w:rFonts w:ascii="Arial Narrow" w:hAnsi="Arial Narrow" w:cs="Arial"/>
          <w:sz w:val="24"/>
          <w:szCs w:val="24"/>
          <w:lang w:val="el-GR"/>
        </w:rPr>
        <w:t xml:space="preserve"> </w:t>
      </w:r>
    </w:p>
    <w:p w:rsidR="005540C5" w:rsidRPr="00F847BE" w:rsidRDefault="005540C5" w:rsidP="004D1ECF">
      <w:pPr>
        <w:spacing w:line="276" w:lineRule="auto"/>
        <w:ind w:right="-341"/>
        <w:jc w:val="both"/>
        <w:rPr>
          <w:rFonts w:ascii="Arial Narrow" w:hAnsi="Arial Narrow" w:cs="Arial"/>
          <w:sz w:val="24"/>
          <w:szCs w:val="24"/>
          <w:lang w:val="el-GR"/>
        </w:rPr>
      </w:pPr>
    </w:p>
    <w:p w:rsidR="001B15E1" w:rsidRPr="00F847BE" w:rsidRDefault="001B15E1" w:rsidP="00B24267">
      <w:pPr>
        <w:spacing w:line="276" w:lineRule="auto"/>
        <w:ind w:right="-341"/>
        <w:jc w:val="center"/>
        <w:rPr>
          <w:rFonts w:ascii="Arial Narrow" w:hAnsi="Arial Narrow" w:cs="Arial"/>
          <w:b/>
          <w:sz w:val="24"/>
          <w:szCs w:val="24"/>
          <w:lang w:val="el-GR"/>
        </w:rPr>
      </w:pPr>
      <w:r w:rsidRPr="00F847BE">
        <w:rPr>
          <w:rFonts w:ascii="Arial Narrow" w:hAnsi="Arial Narrow" w:cs="Arial"/>
          <w:b/>
          <w:sz w:val="24"/>
          <w:szCs w:val="24"/>
          <w:lang w:val="el-GR"/>
        </w:rPr>
        <w:t>Ο Πρόεδρος                                                 Η Γραμματέας</w:t>
      </w:r>
    </w:p>
    <w:p w:rsidR="001B15E1" w:rsidRPr="00F847BE" w:rsidRDefault="001B15E1" w:rsidP="004D1ECF">
      <w:pPr>
        <w:spacing w:line="276" w:lineRule="auto"/>
        <w:jc w:val="both"/>
        <w:rPr>
          <w:rFonts w:ascii="Arial Narrow" w:hAnsi="Arial Narrow" w:cs="Arial"/>
          <w:sz w:val="24"/>
          <w:szCs w:val="24"/>
          <w:lang w:val="el-GR"/>
        </w:rPr>
      </w:pPr>
    </w:p>
    <w:p w:rsidR="001B15E1" w:rsidRPr="00F847BE" w:rsidRDefault="001B15E1" w:rsidP="00F847BE">
      <w:pPr>
        <w:spacing w:line="276" w:lineRule="auto"/>
        <w:jc w:val="both"/>
        <w:rPr>
          <w:rFonts w:ascii="Arial Narrow" w:hAnsi="Arial Narrow"/>
          <w:sz w:val="24"/>
          <w:szCs w:val="24"/>
          <w:lang w:val="el-GR"/>
        </w:rPr>
      </w:pPr>
    </w:p>
    <w:sectPr w:rsidR="001B15E1" w:rsidRPr="00F847BE" w:rsidSect="00DA27B2">
      <w:headerReference w:type="even" r:id="rId8"/>
      <w:headerReference w:type="default" r:id="rId9"/>
      <w:footerReference w:type="even" r:id="rId10"/>
      <w:footerReference w:type="default" r:id="rId11"/>
      <w:headerReference w:type="first" r:id="rId12"/>
      <w:footerReference w:type="first" r:id="rId13"/>
      <w:pgSz w:w="11906" w:h="16838"/>
      <w:pgMar w:top="102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BB" w:rsidRDefault="00C93CBB" w:rsidP="00BC2AA2">
      <w:r>
        <w:separator/>
      </w:r>
    </w:p>
  </w:endnote>
  <w:endnote w:type="continuationSeparator" w:id="0">
    <w:p w:rsidR="00C93CBB" w:rsidRDefault="00C93CBB" w:rsidP="00B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36031"/>
      <w:docPartObj>
        <w:docPartGallery w:val="Page Numbers (Bottom of Page)"/>
        <w:docPartUnique/>
      </w:docPartObj>
    </w:sdtPr>
    <w:sdtEndPr/>
    <w:sdtContent>
      <w:p w:rsidR="00BC2AA2" w:rsidRDefault="00BC2AA2">
        <w:pPr>
          <w:pStyle w:val="a9"/>
          <w:jc w:val="right"/>
        </w:pPr>
        <w:r>
          <w:fldChar w:fldCharType="begin"/>
        </w:r>
        <w:r>
          <w:instrText>PAGE   \* MERGEFORMAT</w:instrText>
        </w:r>
        <w:r>
          <w:fldChar w:fldCharType="separate"/>
        </w:r>
        <w:r w:rsidR="00737B2A" w:rsidRPr="00737B2A">
          <w:rPr>
            <w:noProof/>
            <w:lang w:val="el-GR"/>
          </w:rPr>
          <w:t>4</w:t>
        </w:r>
        <w:r>
          <w:fldChar w:fldCharType="end"/>
        </w:r>
      </w:p>
    </w:sdtContent>
  </w:sdt>
  <w:p w:rsidR="00BC2AA2" w:rsidRDefault="00BC2A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BB" w:rsidRDefault="00C93CBB" w:rsidP="00BC2AA2">
      <w:r>
        <w:separator/>
      </w:r>
    </w:p>
  </w:footnote>
  <w:footnote w:type="continuationSeparator" w:id="0">
    <w:p w:rsidR="00C93CBB" w:rsidRDefault="00C93CBB" w:rsidP="00BC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DF8"/>
    <w:multiLevelType w:val="hybridMultilevel"/>
    <w:tmpl w:val="CB424EE0"/>
    <w:lvl w:ilvl="0" w:tplc="AAFE685C">
      <w:start w:val="1"/>
      <w:numFmt w:val="decimal"/>
      <w:lvlText w:val="%1."/>
      <w:lvlJc w:val="left"/>
      <w:pPr>
        <w:tabs>
          <w:tab w:val="num" w:pos="1080"/>
        </w:tabs>
        <w:ind w:left="1080" w:hanging="360"/>
      </w:pPr>
      <w:rPr>
        <w:rFonts w:cs="Times New Roman"/>
        <w:sz w:val="20"/>
      </w:rPr>
    </w:lvl>
    <w:lvl w:ilvl="1" w:tplc="315AC51E">
      <w:start w:val="1"/>
      <w:numFmt w:val="lowerLetter"/>
      <w:lvlText w:val="%2."/>
      <w:lvlJc w:val="left"/>
      <w:pPr>
        <w:tabs>
          <w:tab w:val="num" w:pos="1800"/>
        </w:tabs>
        <w:ind w:left="1800" w:hanging="360"/>
      </w:pPr>
      <w:rPr>
        <w:rFonts w:cs="Times New Roman"/>
      </w:rPr>
    </w:lvl>
    <w:lvl w:ilvl="2" w:tplc="C06C79E8">
      <w:start w:val="1"/>
      <w:numFmt w:val="lowerRoman"/>
      <w:lvlText w:val="%3."/>
      <w:lvlJc w:val="right"/>
      <w:pPr>
        <w:tabs>
          <w:tab w:val="num" w:pos="2520"/>
        </w:tabs>
        <w:ind w:left="2520" w:hanging="180"/>
      </w:pPr>
      <w:rPr>
        <w:rFonts w:cs="Times New Roman"/>
      </w:rPr>
    </w:lvl>
    <w:lvl w:ilvl="3" w:tplc="3B3CDCFC">
      <w:start w:val="1"/>
      <w:numFmt w:val="decimal"/>
      <w:lvlText w:val="%4."/>
      <w:lvlJc w:val="left"/>
      <w:pPr>
        <w:tabs>
          <w:tab w:val="num" w:pos="3240"/>
        </w:tabs>
        <w:ind w:left="3240" w:hanging="360"/>
      </w:pPr>
      <w:rPr>
        <w:rFonts w:cs="Times New Roman"/>
      </w:rPr>
    </w:lvl>
    <w:lvl w:ilvl="4" w:tplc="31CCC520">
      <w:start w:val="1"/>
      <w:numFmt w:val="lowerLetter"/>
      <w:lvlText w:val="%5."/>
      <w:lvlJc w:val="left"/>
      <w:pPr>
        <w:tabs>
          <w:tab w:val="num" w:pos="3960"/>
        </w:tabs>
        <w:ind w:left="3960" w:hanging="360"/>
      </w:pPr>
      <w:rPr>
        <w:rFonts w:cs="Times New Roman"/>
      </w:rPr>
    </w:lvl>
    <w:lvl w:ilvl="5" w:tplc="FCE8086A">
      <w:start w:val="1"/>
      <w:numFmt w:val="lowerRoman"/>
      <w:lvlText w:val="%6."/>
      <w:lvlJc w:val="right"/>
      <w:pPr>
        <w:tabs>
          <w:tab w:val="num" w:pos="4680"/>
        </w:tabs>
        <w:ind w:left="4680" w:hanging="180"/>
      </w:pPr>
      <w:rPr>
        <w:rFonts w:cs="Times New Roman"/>
      </w:rPr>
    </w:lvl>
    <w:lvl w:ilvl="6" w:tplc="186C3910">
      <w:start w:val="1"/>
      <w:numFmt w:val="decimal"/>
      <w:lvlText w:val="%7."/>
      <w:lvlJc w:val="left"/>
      <w:pPr>
        <w:tabs>
          <w:tab w:val="num" w:pos="5400"/>
        </w:tabs>
        <w:ind w:left="5400" w:hanging="360"/>
      </w:pPr>
      <w:rPr>
        <w:rFonts w:cs="Times New Roman"/>
      </w:rPr>
    </w:lvl>
    <w:lvl w:ilvl="7" w:tplc="70029142">
      <w:start w:val="1"/>
      <w:numFmt w:val="lowerLetter"/>
      <w:lvlText w:val="%8."/>
      <w:lvlJc w:val="left"/>
      <w:pPr>
        <w:tabs>
          <w:tab w:val="num" w:pos="6120"/>
        </w:tabs>
        <w:ind w:left="6120" w:hanging="360"/>
      </w:pPr>
      <w:rPr>
        <w:rFonts w:cs="Times New Roman"/>
      </w:rPr>
    </w:lvl>
    <w:lvl w:ilvl="8" w:tplc="15E2D0CA">
      <w:start w:val="1"/>
      <w:numFmt w:val="lowerRoman"/>
      <w:lvlText w:val="%9."/>
      <w:lvlJc w:val="right"/>
      <w:pPr>
        <w:tabs>
          <w:tab w:val="num" w:pos="6840"/>
        </w:tabs>
        <w:ind w:left="6840" w:hanging="180"/>
      </w:pPr>
      <w:rPr>
        <w:rFonts w:cs="Times New Roman"/>
      </w:rPr>
    </w:lvl>
  </w:abstractNum>
  <w:abstractNum w:abstractNumId="1">
    <w:nsid w:val="18911AA5"/>
    <w:multiLevelType w:val="hybridMultilevel"/>
    <w:tmpl w:val="0180D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9419F9"/>
    <w:multiLevelType w:val="hybridMultilevel"/>
    <w:tmpl w:val="40EC1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FE92E33"/>
    <w:multiLevelType w:val="hybridMultilevel"/>
    <w:tmpl w:val="D64A7E02"/>
    <w:lvl w:ilvl="0" w:tplc="82DA5C24">
      <w:start w:val="1"/>
      <w:numFmt w:val="bullet"/>
      <w:lvlText w:val=""/>
      <w:lvlJc w:val="left"/>
      <w:pPr>
        <w:tabs>
          <w:tab w:val="num" w:pos="1440"/>
        </w:tabs>
        <w:ind w:left="144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787E4F73"/>
    <w:multiLevelType w:val="hybridMultilevel"/>
    <w:tmpl w:val="55760E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25"/>
    <w:rsid w:val="00057390"/>
    <w:rsid w:val="00073CA3"/>
    <w:rsid w:val="000A298E"/>
    <w:rsid w:val="001072D7"/>
    <w:rsid w:val="001B15E1"/>
    <w:rsid w:val="001F0B59"/>
    <w:rsid w:val="001F0E0D"/>
    <w:rsid w:val="00200C5A"/>
    <w:rsid w:val="00202B89"/>
    <w:rsid w:val="00224EBD"/>
    <w:rsid w:val="00225F2A"/>
    <w:rsid w:val="002508E3"/>
    <w:rsid w:val="00276573"/>
    <w:rsid w:val="00295115"/>
    <w:rsid w:val="002E12A7"/>
    <w:rsid w:val="00321711"/>
    <w:rsid w:val="00326F0B"/>
    <w:rsid w:val="00331936"/>
    <w:rsid w:val="00334C17"/>
    <w:rsid w:val="00335AF5"/>
    <w:rsid w:val="003C4C27"/>
    <w:rsid w:val="00472F5A"/>
    <w:rsid w:val="004B677D"/>
    <w:rsid w:val="004D1ECF"/>
    <w:rsid w:val="004F7508"/>
    <w:rsid w:val="00502578"/>
    <w:rsid w:val="005540C5"/>
    <w:rsid w:val="0059407D"/>
    <w:rsid w:val="005B0052"/>
    <w:rsid w:val="005C0793"/>
    <w:rsid w:val="00600375"/>
    <w:rsid w:val="006240F2"/>
    <w:rsid w:val="006339C3"/>
    <w:rsid w:val="0065008C"/>
    <w:rsid w:val="00655BF6"/>
    <w:rsid w:val="00677E11"/>
    <w:rsid w:val="006B4518"/>
    <w:rsid w:val="006C39D5"/>
    <w:rsid w:val="006E3C4C"/>
    <w:rsid w:val="006F4687"/>
    <w:rsid w:val="00735A6D"/>
    <w:rsid w:val="00737B2A"/>
    <w:rsid w:val="00746FA5"/>
    <w:rsid w:val="00750795"/>
    <w:rsid w:val="007962F3"/>
    <w:rsid w:val="007A04A7"/>
    <w:rsid w:val="007A7312"/>
    <w:rsid w:val="00834066"/>
    <w:rsid w:val="008601EB"/>
    <w:rsid w:val="00864789"/>
    <w:rsid w:val="00870EBE"/>
    <w:rsid w:val="00890135"/>
    <w:rsid w:val="00895634"/>
    <w:rsid w:val="008B7611"/>
    <w:rsid w:val="008F2D9F"/>
    <w:rsid w:val="00956673"/>
    <w:rsid w:val="00A21DAF"/>
    <w:rsid w:val="00A32768"/>
    <w:rsid w:val="00A54BEA"/>
    <w:rsid w:val="00A73149"/>
    <w:rsid w:val="00A82BDB"/>
    <w:rsid w:val="00AA0C92"/>
    <w:rsid w:val="00AC3A34"/>
    <w:rsid w:val="00AC6BD0"/>
    <w:rsid w:val="00B11C3A"/>
    <w:rsid w:val="00B12196"/>
    <w:rsid w:val="00B15EDA"/>
    <w:rsid w:val="00B24267"/>
    <w:rsid w:val="00B352CC"/>
    <w:rsid w:val="00B37953"/>
    <w:rsid w:val="00B42E53"/>
    <w:rsid w:val="00B8362E"/>
    <w:rsid w:val="00BC2AA2"/>
    <w:rsid w:val="00C06A3A"/>
    <w:rsid w:val="00C22A1E"/>
    <w:rsid w:val="00C24098"/>
    <w:rsid w:val="00C93CBB"/>
    <w:rsid w:val="00CD0014"/>
    <w:rsid w:val="00D16685"/>
    <w:rsid w:val="00D272FC"/>
    <w:rsid w:val="00D81507"/>
    <w:rsid w:val="00D96A9B"/>
    <w:rsid w:val="00DA14AD"/>
    <w:rsid w:val="00DA27B2"/>
    <w:rsid w:val="00DF44EF"/>
    <w:rsid w:val="00E6665F"/>
    <w:rsid w:val="00EC5AFE"/>
    <w:rsid w:val="00F24A00"/>
    <w:rsid w:val="00F322EA"/>
    <w:rsid w:val="00F33E69"/>
    <w:rsid w:val="00F47574"/>
    <w:rsid w:val="00F847BE"/>
    <w:rsid w:val="00F87612"/>
    <w:rsid w:val="00FA6925"/>
    <w:rsid w:val="00FB6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paragraph" w:styleId="9">
    <w:name w:val="heading 9"/>
    <w:basedOn w:val="a"/>
    <w:link w:val="9Char"/>
    <w:uiPriority w:val="99"/>
    <w:semiHidden/>
    <w:unhideWhenUsed/>
    <w:qFormat/>
    <w:rsid w:val="00331936"/>
    <w:pPr>
      <w:keepNext/>
      <w:ind w:right="-1"/>
      <w:jc w:val="center"/>
      <w:outlineLvl w:val="8"/>
    </w:pPr>
    <w:rPr>
      <w:rFonts w:eastAsiaTheme="minorHAnsi"/>
      <w:b/>
      <w:bCs/>
      <w:spacing w:val="40"/>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FA6925"/>
    <w:pPr>
      <w:jc w:val="center"/>
    </w:pPr>
    <w:rPr>
      <w:rFonts w:ascii="Arial" w:hAnsi="Arial"/>
      <w:b/>
      <w:sz w:val="28"/>
      <w:lang w:val="el-GR"/>
    </w:rPr>
  </w:style>
  <w:style w:type="character" w:customStyle="1" w:styleId="Char">
    <w:name w:val="Τίτλος Char"/>
    <w:basedOn w:val="a0"/>
    <w:link w:val="a3"/>
    <w:uiPriority w:val="99"/>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 w:type="paragraph" w:styleId="aa">
    <w:name w:val="List Paragraph"/>
    <w:basedOn w:val="a"/>
    <w:uiPriority w:val="34"/>
    <w:qFormat/>
    <w:rsid w:val="00276573"/>
    <w:pPr>
      <w:spacing w:after="200" w:line="276" w:lineRule="auto"/>
      <w:ind w:left="720"/>
      <w:contextualSpacing/>
    </w:pPr>
    <w:rPr>
      <w:rFonts w:asciiTheme="minorHAnsi" w:eastAsiaTheme="minorHAnsi" w:hAnsiTheme="minorHAnsi" w:cstheme="minorBidi"/>
      <w:sz w:val="22"/>
      <w:szCs w:val="22"/>
      <w:lang w:val="el-GR" w:eastAsia="en-US"/>
    </w:rPr>
  </w:style>
  <w:style w:type="character" w:customStyle="1" w:styleId="9Char">
    <w:name w:val="Επικεφαλίδα 9 Char"/>
    <w:basedOn w:val="a0"/>
    <w:link w:val="9"/>
    <w:uiPriority w:val="99"/>
    <w:semiHidden/>
    <w:rsid w:val="00331936"/>
    <w:rPr>
      <w:rFonts w:ascii="Times New Roman" w:hAnsi="Times New Roman" w:cs="Times New Roman"/>
      <w:b/>
      <w:bCs/>
      <w:spacing w:val="40"/>
      <w:sz w:val="32"/>
      <w:szCs w:val="3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paragraph" w:styleId="9">
    <w:name w:val="heading 9"/>
    <w:basedOn w:val="a"/>
    <w:link w:val="9Char"/>
    <w:uiPriority w:val="99"/>
    <w:semiHidden/>
    <w:unhideWhenUsed/>
    <w:qFormat/>
    <w:rsid w:val="00331936"/>
    <w:pPr>
      <w:keepNext/>
      <w:ind w:right="-1"/>
      <w:jc w:val="center"/>
      <w:outlineLvl w:val="8"/>
    </w:pPr>
    <w:rPr>
      <w:rFonts w:eastAsiaTheme="minorHAnsi"/>
      <w:b/>
      <w:bCs/>
      <w:spacing w:val="40"/>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FA6925"/>
    <w:pPr>
      <w:jc w:val="center"/>
    </w:pPr>
    <w:rPr>
      <w:rFonts w:ascii="Arial" w:hAnsi="Arial"/>
      <w:b/>
      <w:sz w:val="28"/>
      <w:lang w:val="el-GR"/>
    </w:rPr>
  </w:style>
  <w:style w:type="character" w:customStyle="1" w:styleId="Char">
    <w:name w:val="Τίτλος Char"/>
    <w:basedOn w:val="a0"/>
    <w:link w:val="a3"/>
    <w:uiPriority w:val="99"/>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 w:type="paragraph" w:styleId="aa">
    <w:name w:val="List Paragraph"/>
    <w:basedOn w:val="a"/>
    <w:uiPriority w:val="34"/>
    <w:qFormat/>
    <w:rsid w:val="00276573"/>
    <w:pPr>
      <w:spacing w:after="200" w:line="276" w:lineRule="auto"/>
      <w:ind w:left="720"/>
      <w:contextualSpacing/>
    </w:pPr>
    <w:rPr>
      <w:rFonts w:asciiTheme="minorHAnsi" w:eastAsiaTheme="minorHAnsi" w:hAnsiTheme="minorHAnsi" w:cstheme="minorBidi"/>
      <w:sz w:val="22"/>
      <w:szCs w:val="22"/>
      <w:lang w:val="el-GR" w:eastAsia="en-US"/>
    </w:rPr>
  </w:style>
  <w:style w:type="character" w:customStyle="1" w:styleId="9Char">
    <w:name w:val="Επικεφαλίδα 9 Char"/>
    <w:basedOn w:val="a0"/>
    <w:link w:val="9"/>
    <w:uiPriority w:val="99"/>
    <w:semiHidden/>
    <w:rsid w:val="00331936"/>
    <w:rPr>
      <w:rFonts w:ascii="Times New Roman" w:hAnsi="Times New Roman" w:cs="Times New Roman"/>
      <w:b/>
      <w:bCs/>
      <w:spacing w:val="40"/>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1927</Words>
  <Characters>10409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Foti Lamprini</cp:lastModifiedBy>
  <cp:revision>59</cp:revision>
  <cp:lastPrinted>2018-01-31T06:54:00Z</cp:lastPrinted>
  <dcterms:created xsi:type="dcterms:W3CDTF">2018-01-30T09:43:00Z</dcterms:created>
  <dcterms:modified xsi:type="dcterms:W3CDTF">2018-01-31T07:01:00Z</dcterms:modified>
</cp:coreProperties>
</file>