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5E" w:rsidRDefault="0021565E">
      <w:pPr>
        <w:rPr>
          <w:lang w:val="en-US"/>
        </w:rPr>
      </w:pPr>
    </w:p>
    <w:p w:rsidR="001B3A6E" w:rsidRDefault="001B3A6E" w:rsidP="001B3A6E">
      <w:pPr>
        <w:pStyle w:val="a3"/>
        <w:ind w:left="426" w:right="701"/>
        <w:rPr>
          <w:rFonts w:ascii="Times New Roman" w:hAnsi="Times New Roman"/>
          <w:sz w:val="24"/>
          <w:szCs w:val="24"/>
          <w:lang w:val="en-US"/>
        </w:rPr>
      </w:pPr>
    </w:p>
    <w:p w:rsidR="001B3A6E" w:rsidRDefault="001B3A6E" w:rsidP="001B3A6E">
      <w:pPr>
        <w:pStyle w:val="a3"/>
        <w:ind w:left="426" w:right="701"/>
        <w:rPr>
          <w:rFonts w:ascii="Times New Roman" w:hAnsi="Times New Roman"/>
          <w:sz w:val="24"/>
          <w:szCs w:val="24"/>
          <w:lang w:val="en-US"/>
        </w:rPr>
      </w:pPr>
    </w:p>
    <w:p w:rsidR="001B3A6E" w:rsidRPr="00017100" w:rsidRDefault="001B3A6E" w:rsidP="001B3A6E">
      <w:pPr>
        <w:pStyle w:val="a3"/>
        <w:ind w:left="426" w:right="701"/>
        <w:rPr>
          <w:rFonts w:ascii="Times New Roman" w:hAnsi="Times New Roman"/>
          <w:sz w:val="24"/>
          <w:szCs w:val="24"/>
        </w:rPr>
      </w:pPr>
      <w:r w:rsidRPr="00EC7774">
        <w:rPr>
          <w:rFonts w:ascii="Times New Roman" w:hAnsi="Times New Roman"/>
          <w:sz w:val="24"/>
          <w:szCs w:val="24"/>
        </w:rPr>
        <w:t xml:space="preserve">          </w:t>
      </w:r>
      <w:r w:rsidRPr="00587D62">
        <w:rPr>
          <w:rFonts w:ascii="Times New Roman" w:hAnsi="Times New Roman"/>
          <w:sz w:val="24"/>
          <w:szCs w:val="24"/>
        </w:rPr>
        <w:t xml:space="preserve">ΑΡΙΘΜΟΣ  </w:t>
      </w:r>
      <w:r w:rsidR="001C2185">
        <w:rPr>
          <w:rFonts w:ascii="Times New Roman" w:hAnsi="Times New Roman"/>
          <w:sz w:val="24"/>
          <w:szCs w:val="24"/>
        </w:rPr>
        <w:t>5</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ΑΝΩΤΑΤΟ</w:t>
      </w:r>
      <w:r w:rsidRPr="0092511A">
        <w:rPr>
          <w:b/>
          <w:sz w:val="24"/>
          <w:szCs w:val="24"/>
          <w:lang w:val="el-GR"/>
        </w:rPr>
        <w:t xml:space="preserve"> </w:t>
      </w:r>
      <w:r w:rsidRPr="00587D62">
        <w:rPr>
          <w:b/>
          <w:sz w:val="24"/>
          <w:szCs w:val="24"/>
          <w:lang w:val="el-GR"/>
        </w:rPr>
        <w:t xml:space="preserve"> ΣΥΜΒΟΥΛΙΟ </w:t>
      </w:r>
      <w:r w:rsidRPr="0092511A">
        <w:rPr>
          <w:b/>
          <w:sz w:val="24"/>
          <w:szCs w:val="24"/>
          <w:lang w:val="el-GR"/>
        </w:rPr>
        <w:t xml:space="preserve"> </w:t>
      </w:r>
      <w:r w:rsidRPr="00587D62">
        <w:rPr>
          <w:b/>
          <w:sz w:val="24"/>
          <w:szCs w:val="24"/>
          <w:lang w:val="el-GR"/>
        </w:rPr>
        <w:t xml:space="preserve">ΕΠΙΛΟΓΗΣ </w:t>
      </w:r>
      <w:r w:rsidRPr="0092511A">
        <w:rPr>
          <w:b/>
          <w:sz w:val="24"/>
          <w:szCs w:val="24"/>
          <w:lang w:val="el-GR"/>
        </w:rPr>
        <w:t xml:space="preserve"> </w:t>
      </w:r>
      <w:r w:rsidRPr="00587D62">
        <w:rPr>
          <w:b/>
          <w:sz w:val="24"/>
          <w:szCs w:val="24"/>
          <w:lang w:val="el-GR"/>
        </w:rPr>
        <w:t>ΠΡΟΣΩΠΙΚΟΥ</w:t>
      </w:r>
    </w:p>
    <w:p w:rsidR="001B3A6E" w:rsidRPr="00587D62" w:rsidRDefault="001B3A6E" w:rsidP="001B3A6E">
      <w:pPr>
        <w:ind w:left="426" w:right="701"/>
        <w:jc w:val="center"/>
        <w:rPr>
          <w:b/>
          <w:sz w:val="24"/>
          <w:szCs w:val="24"/>
          <w:lang w:val="el-GR"/>
        </w:rPr>
      </w:pPr>
    </w:p>
    <w:p w:rsidR="001B3A6E" w:rsidRPr="00587D62" w:rsidRDefault="001B3A6E" w:rsidP="001B3A6E">
      <w:pPr>
        <w:ind w:left="426" w:right="701"/>
        <w:jc w:val="center"/>
        <w:rPr>
          <w:b/>
          <w:sz w:val="24"/>
          <w:szCs w:val="24"/>
          <w:lang w:val="el-GR"/>
        </w:rPr>
      </w:pPr>
      <w:r>
        <w:rPr>
          <w:b/>
          <w:sz w:val="24"/>
          <w:szCs w:val="24"/>
          <w:lang w:val="el-GR"/>
        </w:rPr>
        <w:t xml:space="preserve">           </w:t>
      </w:r>
      <w:r w:rsidRPr="00587D62">
        <w:rPr>
          <w:b/>
          <w:sz w:val="24"/>
          <w:szCs w:val="24"/>
          <w:lang w:val="el-GR"/>
        </w:rPr>
        <w:t>ΕΛΑΣΣΩΝ  ΟΛΟΜΕΛΕΙΑ</w:t>
      </w:r>
    </w:p>
    <w:p w:rsidR="001B3A6E" w:rsidRPr="00587D62" w:rsidRDefault="001B3A6E" w:rsidP="001B3A6E">
      <w:pPr>
        <w:ind w:left="426" w:right="701"/>
        <w:jc w:val="center"/>
        <w:rPr>
          <w:b/>
          <w:sz w:val="24"/>
          <w:szCs w:val="24"/>
          <w:lang w:val="el-GR"/>
        </w:rPr>
      </w:pPr>
    </w:p>
    <w:p w:rsidR="001B3A6E" w:rsidRPr="003D51CF" w:rsidRDefault="001B3A6E" w:rsidP="001B3A6E">
      <w:pPr>
        <w:spacing w:line="276" w:lineRule="auto"/>
        <w:ind w:left="426" w:right="701"/>
        <w:jc w:val="both"/>
        <w:rPr>
          <w:sz w:val="24"/>
          <w:szCs w:val="24"/>
          <w:lang w:val="el-GR"/>
        </w:rPr>
      </w:pPr>
    </w:p>
    <w:p w:rsidR="00A115B0" w:rsidRPr="00002B68" w:rsidRDefault="001B3A6E" w:rsidP="0036192A">
      <w:pPr>
        <w:spacing w:line="360"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Συγκροτήθηκε από </w:t>
      </w:r>
      <w:r w:rsidR="00017100">
        <w:rPr>
          <w:rFonts w:asciiTheme="minorHAnsi" w:hAnsiTheme="minorHAnsi"/>
          <w:sz w:val="24"/>
          <w:szCs w:val="24"/>
          <w:lang w:val="el-GR"/>
        </w:rPr>
        <w:t>τα μέλη του ΑΣΕΠ</w:t>
      </w:r>
      <w:r w:rsidRPr="00BF3565">
        <w:rPr>
          <w:rFonts w:asciiTheme="minorHAnsi" w:hAnsiTheme="minorHAnsi"/>
          <w:sz w:val="24"/>
          <w:szCs w:val="24"/>
          <w:lang w:val="el-GR"/>
        </w:rPr>
        <w:t xml:space="preserve"> Διονύσιο </w:t>
      </w:r>
      <w:proofErr w:type="spellStart"/>
      <w:r w:rsidRPr="00BF3565">
        <w:rPr>
          <w:rFonts w:asciiTheme="minorHAnsi" w:hAnsiTheme="minorHAnsi"/>
          <w:sz w:val="24"/>
          <w:szCs w:val="24"/>
          <w:lang w:val="el-GR"/>
        </w:rPr>
        <w:t>Λασκαράτο</w:t>
      </w:r>
      <w:proofErr w:type="spellEnd"/>
      <w:r w:rsidRPr="00BF3565">
        <w:rPr>
          <w:rFonts w:asciiTheme="minorHAnsi" w:hAnsiTheme="minorHAnsi"/>
          <w:sz w:val="24"/>
          <w:szCs w:val="24"/>
          <w:lang w:val="el-GR"/>
        </w:rPr>
        <w:t xml:space="preserve">, </w:t>
      </w:r>
      <w:proofErr w:type="spellStart"/>
      <w:r w:rsidRPr="00BF3565">
        <w:rPr>
          <w:rFonts w:asciiTheme="minorHAnsi" w:hAnsiTheme="minorHAnsi"/>
          <w:sz w:val="24"/>
          <w:szCs w:val="24"/>
          <w:lang w:val="el-GR"/>
        </w:rPr>
        <w:t>Προεδρεύοντα</w:t>
      </w:r>
      <w:proofErr w:type="spellEnd"/>
      <w:r w:rsidRPr="00BF3565">
        <w:rPr>
          <w:rFonts w:asciiTheme="minorHAnsi" w:hAnsiTheme="minorHAnsi"/>
          <w:sz w:val="24"/>
          <w:szCs w:val="24"/>
          <w:lang w:val="el-GR"/>
        </w:rPr>
        <w:t>, Αντιπρόεδρο</w:t>
      </w:r>
      <w:r w:rsidR="00017100">
        <w:rPr>
          <w:rFonts w:asciiTheme="minorHAnsi" w:hAnsiTheme="minorHAnsi"/>
          <w:sz w:val="24"/>
          <w:szCs w:val="24"/>
          <w:lang w:val="el-GR"/>
        </w:rPr>
        <w:t>,</w:t>
      </w:r>
      <w:r w:rsidRPr="00BF3565">
        <w:rPr>
          <w:rFonts w:asciiTheme="minorHAnsi" w:hAnsiTheme="minorHAnsi"/>
          <w:sz w:val="24"/>
          <w:szCs w:val="24"/>
          <w:lang w:val="el-GR"/>
        </w:rPr>
        <w:t xml:space="preserve"> </w:t>
      </w:r>
      <w:r w:rsidR="00A115B0">
        <w:rPr>
          <w:rFonts w:asciiTheme="minorHAnsi" w:hAnsiTheme="minorHAnsi"/>
          <w:sz w:val="24"/>
          <w:szCs w:val="24"/>
          <w:lang w:val="el-GR"/>
        </w:rPr>
        <w:t xml:space="preserve">Ηλία Νικολόπουλο </w:t>
      </w:r>
      <w:r w:rsidR="00A115B0" w:rsidRPr="00BF3565">
        <w:rPr>
          <w:rFonts w:asciiTheme="minorHAnsi" w:hAnsiTheme="minorHAnsi"/>
          <w:sz w:val="24"/>
          <w:szCs w:val="24"/>
          <w:lang w:val="el-GR"/>
        </w:rPr>
        <w:t>Αντιπρόεδρο</w:t>
      </w:r>
      <w:r w:rsidR="00A115B0">
        <w:rPr>
          <w:rFonts w:asciiTheme="minorHAnsi" w:hAnsiTheme="minorHAnsi"/>
          <w:sz w:val="24"/>
          <w:szCs w:val="24"/>
          <w:lang w:val="el-GR"/>
        </w:rPr>
        <w:t xml:space="preserve">, Αθανάσιο Παπαϊωάννου </w:t>
      </w:r>
      <w:r w:rsidR="00A115B0" w:rsidRPr="00BF3565">
        <w:rPr>
          <w:rFonts w:asciiTheme="minorHAnsi" w:hAnsiTheme="minorHAnsi"/>
          <w:sz w:val="24"/>
          <w:szCs w:val="24"/>
          <w:lang w:val="el-GR"/>
        </w:rPr>
        <w:t>Αντιπρόεδρο</w:t>
      </w:r>
      <w:r w:rsidR="00932A38">
        <w:rPr>
          <w:rFonts w:asciiTheme="minorHAnsi" w:hAnsiTheme="minorHAnsi"/>
          <w:sz w:val="24"/>
          <w:szCs w:val="24"/>
          <w:lang w:val="el-GR"/>
        </w:rPr>
        <w:t>,</w:t>
      </w:r>
      <w:r w:rsidR="00A115B0" w:rsidRPr="00BF3565">
        <w:rPr>
          <w:rFonts w:asciiTheme="minorHAnsi" w:hAnsiTheme="minorHAnsi"/>
          <w:sz w:val="24"/>
          <w:szCs w:val="24"/>
          <w:lang w:val="el-GR"/>
        </w:rPr>
        <w:t xml:space="preserve"> </w:t>
      </w:r>
      <w:r w:rsidR="00A115B0">
        <w:rPr>
          <w:rFonts w:asciiTheme="minorHAnsi" w:hAnsiTheme="minorHAnsi"/>
          <w:sz w:val="24"/>
          <w:szCs w:val="24"/>
          <w:lang w:val="el-GR"/>
        </w:rPr>
        <w:t>τους Προέδρους των Τμημάτων</w:t>
      </w:r>
      <w:r w:rsidR="00A115B0" w:rsidRPr="00BF3565">
        <w:rPr>
          <w:rFonts w:asciiTheme="minorHAnsi" w:hAnsiTheme="minorHAnsi"/>
          <w:sz w:val="24"/>
          <w:szCs w:val="24"/>
          <w:lang w:val="el-GR"/>
        </w:rPr>
        <w:t>,</w:t>
      </w:r>
      <w:r w:rsidR="00A115B0">
        <w:rPr>
          <w:rFonts w:asciiTheme="minorHAnsi" w:hAnsiTheme="minorHAnsi"/>
          <w:sz w:val="24"/>
          <w:szCs w:val="24"/>
          <w:lang w:val="el-GR"/>
        </w:rPr>
        <w:t xml:space="preserve"> </w:t>
      </w:r>
      <w:r w:rsidR="00002B68">
        <w:rPr>
          <w:rFonts w:asciiTheme="minorHAnsi" w:hAnsiTheme="minorHAnsi"/>
          <w:sz w:val="24"/>
          <w:szCs w:val="24"/>
          <w:lang w:val="el-GR"/>
        </w:rPr>
        <w:t xml:space="preserve">Χαρίλαο </w:t>
      </w:r>
      <w:proofErr w:type="spellStart"/>
      <w:r w:rsidR="00002B68">
        <w:rPr>
          <w:rFonts w:asciiTheme="minorHAnsi" w:hAnsiTheme="minorHAnsi"/>
          <w:sz w:val="24"/>
          <w:szCs w:val="24"/>
          <w:lang w:val="el-GR"/>
        </w:rPr>
        <w:t>Κλουκίνα</w:t>
      </w:r>
      <w:proofErr w:type="spellEnd"/>
      <w:r w:rsidR="00002B68">
        <w:rPr>
          <w:rFonts w:asciiTheme="minorHAnsi" w:hAnsiTheme="minorHAnsi"/>
          <w:sz w:val="24"/>
          <w:szCs w:val="24"/>
          <w:lang w:val="el-GR"/>
        </w:rPr>
        <w:t>,</w:t>
      </w:r>
      <w:r w:rsidR="00A115B0">
        <w:rPr>
          <w:rFonts w:asciiTheme="minorHAnsi" w:hAnsiTheme="minorHAnsi"/>
          <w:sz w:val="24"/>
          <w:szCs w:val="24"/>
          <w:lang w:val="el-GR"/>
        </w:rPr>
        <w:t xml:space="preserve"> </w:t>
      </w:r>
      <w:r w:rsidRPr="00BF3565">
        <w:rPr>
          <w:rFonts w:asciiTheme="minorHAnsi" w:hAnsiTheme="minorHAnsi"/>
          <w:sz w:val="24"/>
          <w:szCs w:val="24"/>
          <w:lang w:val="el-GR"/>
        </w:rPr>
        <w:t xml:space="preserve">Στέλλα </w:t>
      </w:r>
      <w:proofErr w:type="spellStart"/>
      <w:r w:rsidRPr="00BF3565">
        <w:rPr>
          <w:rFonts w:asciiTheme="minorHAnsi" w:hAnsiTheme="minorHAnsi"/>
          <w:sz w:val="24"/>
          <w:szCs w:val="24"/>
          <w:lang w:val="el-GR"/>
        </w:rPr>
        <w:t>Μαργέλλου</w:t>
      </w:r>
      <w:proofErr w:type="spellEnd"/>
      <w:r w:rsidR="00002B68">
        <w:rPr>
          <w:rFonts w:asciiTheme="minorHAnsi" w:hAnsiTheme="minorHAnsi"/>
          <w:sz w:val="24"/>
          <w:szCs w:val="24"/>
          <w:lang w:val="el-GR"/>
        </w:rPr>
        <w:t xml:space="preserve"> </w:t>
      </w:r>
      <w:r w:rsidR="002E27F5">
        <w:rPr>
          <w:rFonts w:asciiTheme="minorHAnsi" w:hAnsiTheme="minorHAnsi"/>
          <w:sz w:val="24"/>
          <w:szCs w:val="24"/>
          <w:lang w:val="el-GR"/>
        </w:rPr>
        <w:t xml:space="preserve">και τις </w:t>
      </w:r>
      <w:proofErr w:type="spellStart"/>
      <w:r w:rsidR="002E27F5">
        <w:rPr>
          <w:rFonts w:asciiTheme="minorHAnsi" w:hAnsiTheme="minorHAnsi"/>
          <w:sz w:val="24"/>
          <w:szCs w:val="24"/>
          <w:lang w:val="el-GR"/>
        </w:rPr>
        <w:t>Σύμβού</w:t>
      </w:r>
      <w:r w:rsidR="00017100">
        <w:rPr>
          <w:rFonts w:asciiTheme="minorHAnsi" w:hAnsiTheme="minorHAnsi"/>
          <w:sz w:val="24"/>
          <w:szCs w:val="24"/>
          <w:lang w:val="el-GR"/>
        </w:rPr>
        <w:t>λο</w:t>
      </w:r>
      <w:r w:rsidR="002E27F5">
        <w:rPr>
          <w:rFonts w:asciiTheme="minorHAnsi" w:hAnsiTheme="minorHAnsi"/>
          <w:sz w:val="24"/>
          <w:szCs w:val="24"/>
          <w:lang w:val="el-GR"/>
        </w:rPr>
        <w:t>υς</w:t>
      </w:r>
      <w:proofErr w:type="spellEnd"/>
      <w:r w:rsidR="002E27F5">
        <w:rPr>
          <w:rFonts w:asciiTheme="minorHAnsi" w:hAnsiTheme="minorHAnsi"/>
          <w:sz w:val="24"/>
          <w:szCs w:val="24"/>
          <w:lang w:val="el-GR"/>
        </w:rPr>
        <w:t xml:space="preserve"> του ΑΣΕΠ,</w:t>
      </w:r>
      <w:r w:rsidR="00A115B0">
        <w:rPr>
          <w:rFonts w:asciiTheme="minorHAnsi" w:hAnsiTheme="minorHAnsi"/>
          <w:sz w:val="24"/>
          <w:szCs w:val="24"/>
          <w:lang w:val="el-GR"/>
        </w:rPr>
        <w:t xml:space="preserve"> </w:t>
      </w:r>
      <w:r w:rsidR="00002B68" w:rsidRPr="00BF3565">
        <w:rPr>
          <w:rFonts w:asciiTheme="minorHAnsi" w:hAnsiTheme="minorHAnsi"/>
          <w:sz w:val="24"/>
          <w:szCs w:val="24"/>
          <w:lang w:val="el-GR"/>
        </w:rPr>
        <w:t>Μαρία Θεοδωράκη–Ρεντούμη</w:t>
      </w:r>
      <w:r w:rsidR="002E27F5">
        <w:rPr>
          <w:rFonts w:asciiTheme="minorHAnsi" w:hAnsiTheme="minorHAnsi"/>
          <w:sz w:val="24"/>
          <w:szCs w:val="24"/>
          <w:lang w:val="el-GR"/>
        </w:rPr>
        <w:t xml:space="preserve"> και Ευαγγελία Βλάχου</w:t>
      </w:r>
      <w:r w:rsidR="00F15BDC">
        <w:rPr>
          <w:rFonts w:asciiTheme="minorHAnsi" w:hAnsiTheme="minorHAnsi"/>
          <w:sz w:val="24"/>
          <w:szCs w:val="24"/>
          <w:lang w:val="el-GR"/>
        </w:rPr>
        <w:t xml:space="preserve"> κωλυομένων των Προέδρων</w:t>
      </w:r>
      <w:r w:rsidR="00002B68">
        <w:rPr>
          <w:rFonts w:asciiTheme="minorHAnsi" w:hAnsiTheme="minorHAnsi"/>
          <w:sz w:val="24"/>
          <w:szCs w:val="24"/>
          <w:lang w:val="el-GR"/>
        </w:rPr>
        <w:t xml:space="preserve"> </w:t>
      </w:r>
      <w:r w:rsidR="00F15BDC">
        <w:rPr>
          <w:rFonts w:asciiTheme="minorHAnsi" w:hAnsiTheme="minorHAnsi"/>
          <w:sz w:val="24"/>
          <w:szCs w:val="24"/>
          <w:lang w:val="el-GR"/>
        </w:rPr>
        <w:t>του Γ΄ και</w:t>
      </w:r>
      <w:r w:rsidR="00002B68">
        <w:rPr>
          <w:rFonts w:asciiTheme="minorHAnsi" w:hAnsiTheme="minorHAnsi"/>
          <w:sz w:val="24"/>
          <w:szCs w:val="24"/>
          <w:lang w:val="el-GR"/>
        </w:rPr>
        <w:t xml:space="preserve"> Δ΄ Τμήματος </w:t>
      </w:r>
      <w:r w:rsidR="00F15BDC">
        <w:rPr>
          <w:rFonts w:asciiTheme="minorHAnsi" w:hAnsiTheme="minorHAnsi"/>
          <w:sz w:val="24"/>
          <w:szCs w:val="24"/>
          <w:lang w:val="el-GR"/>
        </w:rPr>
        <w:t xml:space="preserve">αντίστοιχα </w:t>
      </w:r>
      <w:r w:rsidR="00F15BDC" w:rsidRPr="00BF3565">
        <w:rPr>
          <w:rFonts w:asciiTheme="minorHAnsi" w:hAnsiTheme="minorHAnsi"/>
          <w:sz w:val="24"/>
          <w:szCs w:val="24"/>
          <w:lang w:val="el-GR"/>
        </w:rPr>
        <w:t>Δημητρούλα</w:t>
      </w:r>
      <w:r w:rsidR="00F15BDC">
        <w:rPr>
          <w:rFonts w:asciiTheme="minorHAnsi" w:hAnsiTheme="minorHAnsi"/>
          <w:sz w:val="24"/>
          <w:szCs w:val="24"/>
          <w:lang w:val="el-GR"/>
        </w:rPr>
        <w:t xml:space="preserve">ς </w:t>
      </w:r>
      <w:r w:rsidR="00F15BDC" w:rsidRPr="00BF3565">
        <w:rPr>
          <w:rFonts w:asciiTheme="minorHAnsi" w:hAnsiTheme="minorHAnsi"/>
          <w:sz w:val="24"/>
          <w:szCs w:val="24"/>
          <w:lang w:val="el-GR"/>
        </w:rPr>
        <w:t>Μαυρομμάτη</w:t>
      </w:r>
      <w:r w:rsidR="00F15BDC">
        <w:rPr>
          <w:rFonts w:asciiTheme="minorHAnsi" w:hAnsiTheme="minorHAnsi"/>
          <w:sz w:val="24"/>
          <w:szCs w:val="24"/>
          <w:lang w:val="el-GR"/>
        </w:rPr>
        <w:t xml:space="preserve"> και</w:t>
      </w:r>
      <w:r w:rsidR="004F0E48">
        <w:rPr>
          <w:rFonts w:asciiTheme="minorHAnsi" w:hAnsiTheme="minorHAnsi"/>
          <w:sz w:val="24"/>
          <w:szCs w:val="24"/>
          <w:lang w:val="el-GR"/>
        </w:rPr>
        <w:t xml:space="preserve"> </w:t>
      </w:r>
      <w:r w:rsidR="00F15BDC">
        <w:rPr>
          <w:rFonts w:asciiTheme="minorHAnsi" w:hAnsiTheme="minorHAnsi"/>
          <w:sz w:val="24"/>
          <w:szCs w:val="24"/>
          <w:lang w:val="el-GR"/>
        </w:rPr>
        <w:t xml:space="preserve"> </w:t>
      </w:r>
      <w:r w:rsidR="00002B68" w:rsidRPr="00BF3565">
        <w:rPr>
          <w:rFonts w:asciiTheme="minorHAnsi" w:hAnsiTheme="minorHAnsi"/>
          <w:sz w:val="24"/>
          <w:szCs w:val="24"/>
          <w:lang w:val="el-GR"/>
        </w:rPr>
        <w:t xml:space="preserve">Ηλία </w:t>
      </w:r>
      <w:proofErr w:type="spellStart"/>
      <w:r w:rsidR="00002B68" w:rsidRPr="00BF3565">
        <w:rPr>
          <w:rFonts w:asciiTheme="minorHAnsi" w:hAnsiTheme="minorHAnsi"/>
          <w:sz w:val="24"/>
          <w:szCs w:val="24"/>
          <w:lang w:val="el-GR"/>
        </w:rPr>
        <w:t>Ψώνη</w:t>
      </w:r>
      <w:proofErr w:type="spellEnd"/>
      <w:r w:rsidR="00002B68">
        <w:rPr>
          <w:rFonts w:asciiTheme="minorHAnsi" w:hAnsiTheme="minorHAnsi"/>
          <w:sz w:val="24"/>
          <w:szCs w:val="24"/>
          <w:lang w:val="el-GR"/>
        </w:rPr>
        <w:t xml:space="preserve">. </w:t>
      </w:r>
    </w:p>
    <w:p w:rsidR="001B3A6E" w:rsidRPr="00BF3565" w:rsidRDefault="00361DA2" w:rsidP="0036192A">
      <w:pPr>
        <w:spacing w:line="360"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w:t>
      </w:r>
    </w:p>
    <w:p w:rsidR="003D6865" w:rsidRDefault="001B3A6E" w:rsidP="0036192A">
      <w:pPr>
        <w:spacing w:line="360" w:lineRule="auto"/>
        <w:ind w:left="851" w:right="113" w:firstLine="295"/>
        <w:jc w:val="both"/>
        <w:rPr>
          <w:rFonts w:asciiTheme="minorHAnsi" w:hAnsiTheme="minorHAnsi"/>
          <w:sz w:val="24"/>
          <w:szCs w:val="24"/>
          <w:lang w:val="el-GR"/>
        </w:rPr>
      </w:pPr>
      <w:r w:rsidRPr="00BF3565">
        <w:rPr>
          <w:rFonts w:asciiTheme="minorHAnsi" w:hAnsiTheme="minorHAnsi"/>
          <w:sz w:val="24"/>
          <w:szCs w:val="24"/>
          <w:lang w:val="el-GR"/>
        </w:rPr>
        <w:t xml:space="preserve">        Συνήλθε σε συνεδρίαση στο κατάστημα του Α.Σ.Ε.Π. στις  </w:t>
      </w:r>
      <w:r w:rsidR="00F15BDC">
        <w:rPr>
          <w:rFonts w:asciiTheme="minorHAnsi" w:hAnsiTheme="minorHAnsi"/>
          <w:sz w:val="24"/>
          <w:szCs w:val="24"/>
          <w:lang w:val="el-GR"/>
        </w:rPr>
        <w:t>26</w:t>
      </w:r>
      <w:r w:rsidR="00002B68">
        <w:rPr>
          <w:rFonts w:asciiTheme="minorHAnsi" w:hAnsiTheme="minorHAnsi"/>
          <w:sz w:val="24"/>
          <w:szCs w:val="24"/>
          <w:lang w:val="el-GR"/>
        </w:rPr>
        <w:t xml:space="preserve"> Μαΐου</w:t>
      </w:r>
      <w:r w:rsidRPr="00BF3565">
        <w:rPr>
          <w:rFonts w:asciiTheme="minorHAnsi" w:hAnsiTheme="minorHAnsi"/>
          <w:sz w:val="24"/>
          <w:szCs w:val="24"/>
          <w:lang w:val="el-GR"/>
        </w:rPr>
        <w:t xml:space="preserve"> 2020,  κατά την οποία χρέη Γραμματέως </w:t>
      </w:r>
      <w:proofErr w:type="spellStart"/>
      <w:r w:rsidRPr="00BF3565">
        <w:rPr>
          <w:rFonts w:asciiTheme="minorHAnsi" w:hAnsiTheme="minorHAnsi"/>
          <w:sz w:val="24"/>
          <w:szCs w:val="24"/>
          <w:lang w:val="el-GR"/>
        </w:rPr>
        <w:t>εξετέλεσε</w:t>
      </w:r>
      <w:proofErr w:type="spellEnd"/>
      <w:r w:rsidRPr="00BF3565">
        <w:rPr>
          <w:rFonts w:asciiTheme="minorHAnsi" w:hAnsiTheme="minorHAnsi"/>
          <w:sz w:val="24"/>
          <w:szCs w:val="24"/>
          <w:lang w:val="el-GR"/>
        </w:rPr>
        <w:t xml:space="preserve"> η Λαμπρινή Φώτη, υπάλληλος του Α.Σ.Ε.Π., με  βαθμό  Α΄.</w:t>
      </w:r>
      <w:r w:rsidR="00A115B0">
        <w:rPr>
          <w:rFonts w:asciiTheme="minorHAnsi" w:hAnsiTheme="minorHAnsi"/>
          <w:sz w:val="24"/>
          <w:szCs w:val="24"/>
          <w:lang w:val="el-GR"/>
        </w:rPr>
        <w:t xml:space="preserve"> </w:t>
      </w:r>
    </w:p>
    <w:p w:rsidR="00F15BDC" w:rsidRDefault="00A115B0" w:rsidP="00C31695">
      <w:pPr>
        <w:spacing w:line="360" w:lineRule="auto"/>
        <w:ind w:left="851" w:right="113" w:firstLine="295"/>
        <w:jc w:val="both"/>
        <w:rPr>
          <w:rFonts w:asciiTheme="minorHAnsi" w:hAnsiTheme="minorHAnsi"/>
          <w:sz w:val="24"/>
          <w:szCs w:val="24"/>
          <w:lang w:val="el-GR"/>
        </w:rPr>
      </w:pPr>
      <w:r>
        <w:rPr>
          <w:rFonts w:asciiTheme="minorHAnsi" w:hAnsiTheme="minorHAnsi"/>
          <w:sz w:val="24"/>
          <w:szCs w:val="24"/>
          <w:lang w:val="el-GR"/>
        </w:rPr>
        <w:t xml:space="preserve">  </w:t>
      </w:r>
      <w:r w:rsidR="001B3A6E">
        <w:rPr>
          <w:rFonts w:asciiTheme="minorHAnsi" w:hAnsiTheme="minorHAnsi"/>
          <w:sz w:val="24"/>
          <w:szCs w:val="24"/>
          <w:lang w:val="el-GR"/>
        </w:rPr>
        <w:tab/>
      </w:r>
      <w:r w:rsidR="00F15BDC" w:rsidRPr="007C5516">
        <w:rPr>
          <w:rFonts w:asciiTheme="minorHAnsi" w:hAnsiTheme="minorHAnsi"/>
          <w:sz w:val="24"/>
          <w:szCs w:val="24"/>
          <w:lang w:val="el-GR"/>
        </w:rPr>
        <w:t>Αντικείμενο της συνεδριάσεως ήταν η επίλυση του θέματος που απα</w:t>
      </w:r>
      <w:r w:rsidR="00A94E09">
        <w:rPr>
          <w:rFonts w:asciiTheme="minorHAnsi" w:hAnsiTheme="minorHAnsi"/>
          <w:sz w:val="24"/>
          <w:szCs w:val="24"/>
          <w:lang w:val="el-GR"/>
        </w:rPr>
        <w:t>σχόλησε το Γ΄ Τμήμα του ΑΣΕΠ.,</w:t>
      </w:r>
      <w:r w:rsidR="006C1234">
        <w:rPr>
          <w:rFonts w:asciiTheme="minorHAnsi" w:hAnsiTheme="minorHAnsi"/>
          <w:sz w:val="24"/>
          <w:szCs w:val="24"/>
          <w:lang w:val="el-GR"/>
        </w:rPr>
        <w:t xml:space="preserve"> </w:t>
      </w:r>
      <w:r w:rsidR="006C1234" w:rsidRPr="001272A5">
        <w:rPr>
          <w:rFonts w:asciiTheme="minorHAnsi" w:hAnsiTheme="minorHAnsi" w:cs="Arial"/>
          <w:b/>
          <w:i/>
          <w:sz w:val="24"/>
          <w:szCs w:val="24"/>
          <w:lang w:val="el-GR"/>
        </w:rPr>
        <w:t>ως προς την αναγνώριση</w:t>
      </w:r>
      <w:r w:rsidR="00A94E09">
        <w:rPr>
          <w:rFonts w:asciiTheme="minorHAnsi" w:hAnsiTheme="minorHAnsi"/>
          <w:sz w:val="24"/>
          <w:szCs w:val="24"/>
          <w:lang w:val="el-GR"/>
        </w:rPr>
        <w:t xml:space="preserve"> </w:t>
      </w:r>
      <w:r w:rsidR="00A94E09" w:rsidRPr="001272A5">
        <w:rPr>
          <w:rFonts w:asciiTheme="minorHAnsi" w:hAnsiTheme="minorHAnsi" w:cs="Arial"/>
          <w:b/>
          <w:i/>
          <w:sz w:val="24"/>
          <w:szCs w:val="24"/>
          <w:lang w:val="el-GR"/>
        </w:rPr>
        <w:t>ως ενιαίου και αδιάσπαστου τίτλου σπουδών μεταπτυχιακού επιπέδου</w:t>
      </w:r>
      <w:r w:rsidR="00541559" w:rsidRPr="00FB350A">
        <w:rPr>
          <w:rFonts w:asciiTheme="minorHAnsi" w:hAnsiTheme="minorHAnsi" w:cs="Arial"/>
          <w:i/>
          <w:sz w:val="24"/>
          <w:lang w:val="el-GR"/>
        </w:rPr>
        <w:t>,</w:t>
      </w:r>
      <w:r w:rsidR="006C1234" w:rsidRPr="006C1234">
        <w:rPr>
          <w:rFonts w:asciiTheme="minorHAnsi" w:hAnsiTheme="minorHAnsi" w:cs="Arial"/>
          <w:b/>
          <w:i/>
          <w:sz w:val="24"/>
          <w:szCs w:val="24"/>
          <w:lang w:val="el-GR"/>
        </w:rPr>
        <w:t xml:space="preserve"> </w:t>
      </w:r>
      <w:r w:rsidR="006C1234" w:rsidRPr="001272A5">
        <w:rPr>
          <w:rFonts w:asciiTheme="minorHAnsi" w:hAnsiTheme="minorHAnsi" w:cs="Arial"/>
          <w:b/>
          <w:i/>
          <w:sz w:val="24"/>
          <w:szCs w:val="24"/>
          <w:lang w:val="el-GR"/>
        </w:rPr>
        <w:t>του πτυχίου της αλλοδαπής</w:t>
      </w:r>
      <w:r w:rsidR="006C1234">
        <w:rPr>
          <w:rFonts w:asciiTheme="minorHAnsi" w:hAnsiTheme="minorHAnsi" w:cs="Arial"/>
          <w:b/>
          <w:i/>
          <w:sz w:val="24"/>
          <w:szCs w:val="24"/>
          <w:lang w:val="el-GR"/>
        </w:rPr>
        <w:t>,</w:t>
      </w:r>
      <w:r w:rsidR="00541559" w:rsidRPr="00FB350A">
        <w:rPr>
          <w:rFonts w:asciiTheme="minorHAnsi" w:hAnsiTheme="minorHAnsi" w:cs="Arial"/>
          <w:i/>
          <w:sz w:val="24"/>
          <w:lang w:val="el-GR"/>
        </w:rPr>
        <w:t xml:space="preserve"> </w:t>
      </w:r>
      <w:r w:rsidR="00D56C7F" w:rsidRPr="00FB350A">
        <w:rPr>
          <w:rFonts w:asciiTheme="minorHAnsi" w:hAnsiTheme="minorHAnsi" w:cs="Arial"/>
          <w:i/>
          <w:sz w:val="24"/>
          <w:szCs w:val="24"/>
          <w:lang w:val="el-GR"/>
        </w:rPr>
        <w:t>δεδομένης της Πράξης Αναγνώρισης ΔΟΑΤΑΠ περί ισοτιμίας και αντιστοιχίας</w:t>
      </w:r>
      <w:r w:rsidR="00A94E09" w:rsidRPr="00A94E09">
        <w:rPr>
          <w:rFonts w:asciiTheme="minorHAnsi" w:hAnsiTheme="minorHAnsi" w:cs="Arial"/>
          <w:sz w:val="24"/>
          <w:lang w:val="el-GR"/>
        </w:rPr>
        <w:t xml:space="preserve"> </w:t>
      </w:r>
      <w:r w:rsidR="00A94E09">
        <w:rPr>
          <w:rFonts w:asciiTheme="minorHAnsi" w:hAnsiTheme="minorHAnsi" w:cs="Arial"/>
          <w:sz w:val="24"/>
          <w:lang w:val="el-GR"/>
        </w:rPr>
        <w:t>κατά τη</w:t>
      </w:r>
      <w:r w:rsidR="00FB350A" w:rsidRPr="001272A5">
        <w:rPr>
          <w:rFonts w:asciiTheme="minorHAnsi" w:hAnsiTheme="minorHAnsi" w:cs="Arial"/>
          <w:sz w:val="24"/>
          <w:szCs w:val="24"/>
          <w:lang w:val="el-GR"/>
        </w:rPr>
        <w:t xml:space="preserve"> διαδικασία κατάταξης με σειρά προτεραιότητας σε πίνακα, για την πλήρωση των κενών θέσεων </w:t>
      </w:r>
      <w:r w:rsidR="001272A5">
        <w:rPr>
          <w:rFonts w:asciiTheme="minorHAnsi" w:hAnsiTheme="minorHAnsi" w:cs="Arial"/>
          <w:sz w:val="24"/>
          <w:szCs w:val="24"/>
          <w:lang w:val="el-GR"/>
        </w:rPr>
        <w:t>Π</w:t>
      </w:r>
      <w:r w:rsidR="00FB350A" w:rsidRPr="001272A5">
        <w:rPr>
          <w:rFonts w:asciiTheme="minorHAnsi" w:hAnsiTheme="minorHAnsi" w:cs="Arial"/>
          <w:sz w:val="24"/>
          <w:szCs w:val="24"/>
          <w:lang w:val="el-GR"/>
        </w:rPr>
        <w:t xml:space="preserve">ρωτοβάθμιας και </w:t>
      </w:r>
      <w:r w:rsidR="001272A5">
        <w:rPr>
          <w:rFonts w:asciiTheme="minorHAnsi" w:hAnsiTheme="minorHAnsi" w:cs="Arial"/>
          <w:sz w:val="24"/>
          <w:szCs w:val="24"/>
          <w:lang w:val="el-GR"/>
        </w:rPr>
        <w:t>Δ</w:t>
      </w:r>
      <w:r w:rsidR="00FB350A" w:rsidRPr="001272A5">
        <w:rPr>
          <w:rFonts w:asciiTheme="minorHAnsi" w:hAnsiTheme="minorHAnsi" w:cs="Arial"/>
          <w:sz w:val="24"/>
          <w:szCs w:val="24"/>
          <w:lang w:val="el-GR"/>
        </w:rPr>
        <w:t xml:space="preserve">ευτεροβάθμιας </w:t>
      </w:r>
      <w:r w:rsidR="001272A5">
        <w:rPr>
          <w:rFonts w:asciiTheme="minorHAnsi" w:hAnsiTheme="minorHAnsi" w:cs="Arial"/>
          <w:sz w:val="24"/>
          <w:szCs w:val="24"/>
          <w:lang w:val="el-GR"/>
        </w:rPr>
        <w:t>Ε</w:t>
      </w:r>
      <w:r w:rsidR="00FB350A" w:rsidRPr="001272A5">
        <w:rPr>
          <w:rFonts w:asciiTheme="minorHAnsi" w:hAnsiTheme="minorHAnsi" w:cs="Arial"/>
          <w:sz w:val="24"/>
          <w:szCs w:val="24"/>
          <w:lang w:val="el-GR"/>
        </w:rPr>
        <w:t xml:space="preserve">κπαίδευσης υποψηφίων </w:t>
      </w:r>
      <w:r w:rsidR="001272A5">
        <w:rPr>
          <w:rFonts w:asciiTheme="minorHAnsi" w:hAnsiTheme="minorHAnsi" w:cs="Arial"/>
          <w:sz w:val="24"/>
          <w:szCs w:val="24"/>
          <w:lang w:val="el-GR"/>
        </w:rPr>
        <w:t>Ε</w:t>
      </w:r>
      <w:r w:rsidR="00FB350A" w:rsidRPr="001272A5">
        <w:rPr>
          <w:rFonts w:asciiTheme="minorHAnsi" w:hAnsiTheme="minorHAnsi" w:cs="Arial"/>
          <w:sz w:val="24"/>
          <w:szCs w:val="24"/>
          <w:lang w:val="el-GR"/>
        </w:rPr>
        <w:t>κπαιδευτικών κλάδου ΠΕ79.01 με εξειδίκευση στην Ειδική Αγωγή,</w:t>
      </w:r>
      <w:r w:rsidR="00493270" w:rsidRPr="001272A5">
        <w:rPr>
          <w:rFonts w:asciiTheme="minorHAnsi" w:hAnsiTheme="minorHAnsi" w:cs="Arial"/>
          <w:sz w:val="24"/>
          <w:szCs w:val="24"/>
          <w:lang w:val="el-GR"/>
        </w:rPr>
        <w:t xml:space="preserve"> </w:t>
      </w:r>
      <w:r w:rsidR="001272A5">
        <w:rPr>
          <w:rFonts w:asciiTheme="minorHAnsi" w:hAnsiTheme="minorHAnsi" w:cs="Arial"/>
          <w:sz w:val="24"/>
          <w:szCs w:val="24"/>
          <w:lang w:val="el-GR"/>
        </w:rPr>
        <w:t>της 3ΕΑ/2019 προκήρυξης</w:t>
      </w:r>
      <w:r w:rsidR="001272A5" w:rsidRPr="001272A5">
        <w:rPr>
          <w:rFonts w:asciiTheme="minorHAnsi" w:hAnsiTheme="minorHAnsi"/>
          <w:sz w:val="24"/>
          <w:szCs w:val="24"/>
          <w:lang w:val="el-GR"/>
        </w:rPr>
        <w:t xml:space="preserve"> </w:t>
      </w:r>
      <w:r w:rsidR="001272A5">
        <w:rPr>
          <w:rFonts w:asciiTheme="minorHAnsi" w:hAnsiTheme="minorHAnsi"/>
          <w:sz w:val="24"/>
          <w:szCs w:val="24"/>
          <w:lang w:val="el-GR"/>
        </w:rPr>
        <w:t xml:space="preserve">του ΑΣΕΠ,  </w:t>
      </w:r>
      <w:r w:rsidR="00F15BDC" w:rsidRPr="001272A5">
        <w:rPr>
          <w:rFonts w:asciiTheme="minorHAnsi" w:hAnsiTheme="minorHAnsi"/>
          <w:sz w:val="24"/>
          <w:szCs w:val="24"/>
          <w:lang w:val="el-GR"/>
        </w:rPr>
        <w:t>το οποίο</w:t>
      </w:r>
      <w:r w:rsidR="00F15BDC" w:rsidRPr="00F15BDC">
        <w:rPr>
          <w:rFonts w:asciiTheme="minorHAnsi" w:hAnsiTheme="minorHAnsi"/>
          <w:sz w:val="24"/>
          <w:szCs w:val="24"/>
          <w:lang w:val="el-GR"/>
        </w:rPr>
        <w:t xml:space="preserve"> παραπέμφθηκε </w:t>
      </w:r>
      <w:r w:rsidR="006C1234">
        <w:rPr>
          <w:rFonts w:asciiTheme="minorHAnsi" w:hAnsiTheme="minorHAnsi"/>
          <w:sz w:val="24"/>
          <w:szCs w:val="24"/>
          <w:lang w:val="el-GR"/>
        </w:rPr>
        <w:t xml:space="preserve">προς επίλυση </w:t>
      </w:r>
      <w:r w:rsidR="00F15BDC" w:rsidRPr="00F15BDC">
        <w:rPr>
          <w:rFonts w:asciiTheme="minorHAnsi" w:hAnsiTheme="minorHAnsi"/>
          <w:sz w:val="24"/>
          <w:szCs w:val="24"/>
          <w:lang w:val="el-GR"/>
        </w:rPr>
        <w:t xml:space="preserve">στην Ελάσσονα Ολομέλεια με την </w:t>
      </w:r>
      <w:r w:rsidR="0058326E" w:rsidRPr="0058326E">
        <w:rPr>
          <w:rFonts w:asciiTheme="minorHAnsi" w:hAnsiTheme="minorHAnsi"/>
          <w:sz w:val="24"/>
          <w:szCs w:val="24"/>
          <w:highlight w:val="darkGray"/>
          <w:lang w:val="el-GR"/>
        </w:rPr>
        <w:t>……</w:t>
      </w:r>
      <w:r w:rsidR="00F15BDC" w:rsidRPr="00F15BDC">
        <w:rPr>
          <w:rFonts w:asciiTheme="minorHAnsi" w:hAnsiTheme="minorHAnsi"/>
          <w:sz w:val="24"/>
          <w:szCs w:val="24"/>
          <w:lang w:val="el-GR"/>
        </w:rPr>
        <w:t xml:space="preserve"> απόφαση</w:t>
      </w:r>
      <w:r w:rsidR="006C1234">
        <w:rPr>
          <w:rFonts w:asciiTheme="minorHAnsi" w:hAnsiTheme="minorHAnsi"/>
          <w:sz w:val="24"/>
          <w:szCs w:val="24"/>
          <w:lang w:val="el-GR"/>
        </w:rPr>
        <w:t>,</w:t>
      </w:r>
      <w:r w:rsidR="00F15BDC" w:rsidRPr="00F15BDC">
        <w:rPr>
          <w:rFonts w:asciiTheme="minorHAnsi" w:hAnsiTheme="minorHAnsi"/>
          <w:sz w:val="24"/>
          <w:szCs w:val="24"/>
          <w:lang w:val="el-GR"/>
        </w:rPr>
        <w:t xml:space="preserve"> λόγω διαφωνίας των μελών του, σύμφωνα με τα οριζόμενα στις διατάξεις της περιπτώσεως </w:t>
      </w:r>
      <w:proofErr w:type="spellStart"/>
      <w:r w:rsidR="00F15BDC" w:rsidRPr="00F15BDC">
        <w:rPr>
          <w:rFonts w:asciiTheme="minorHAnsi" w:hAnsiTheme="minorHAnsi"/>
          <w:sz w:val="24"/>
          <w:szCs w:val="24"/>
          <w:lang w:val="el-GR"/>
        </w:rPr>
        <w:t>στ</w:t>
      </w:r>
      <w:proofErr w:type="spellEnd"/>
      <w:r w:rsidR="00F15BDC" w:rsidRPr="00F15BDC">
        <w:rPr>
          <w:rFonts w:asciiTheme="minorHAnsi" w:hAnsiTheme="minorHAnsi"/>
          <w:sz w:val="24"/>
          <w:szCs w:val="24"/>
          <w:lang w:val="el-GR"/>
        </w:rPr>
        <w:t>΄ της παρ. 3 του άρθρου 17, σε συνδυασμό με την παρ. 4 του άρθρου 23 του Κανονισμού Λειτουργίας του Α.Σ.Ε.Π..</w:t>
      </w:r>
    </w:p>
    <w:p w:rsidR="00C31695" w:rsidRPr="00F15BDC" w:rsidRDefault="00C31695" w:rsidP="0036192A">
      <w:pPr>
        <w:spacing w:line="360" w:lineRule="auto"/>
        <w:ind w:left="851" w:right="113" w:firstLine="284"/>
        <w:jc w:val="both"/>
        <w:rPr>
          <w:rFonts w:asciiTheme="minorHAnsi" w:hAnsiTheme="minorHAnsi"/>
          <w:sz w:val="24"/>
          <w:szCs w:val="24"/>
          <w:lang w:val="el-GR"/>
        </w:rPr>
      </w:pPr>
    </w:p>
    <w:p w:rsidR="00DA6DF3" w:rsidRPr="00C329E1" w:rsidRDefault="00867A7A" w:rsidP="0036192A">
      <w:pPr>
        <w:spacing w:line="360" w:lineRule="auto"/>
        <w:ind w:left="851" w:right="62"/>
        <w:jc w:val="both"/>
        <w:rPr>
          <w:rFonts w:asciiTheme="minorHAnsi" w:hAnsiTheme="minorHAnsi"/>
          <w:sz w:val="24"/>
          <w:szCs w:val="24"/>
          <w:lang w:val="el-GR"/>
        </w:rPr>
      </w:pPr>
      <w:r>
        <w:rPr>
          <w:rFonts w:asciiTheme="minorHAnsi" w:hAnsiTheme="minorHAnsi"/>
          <w:b/>
          <w:sz w:val="24"/>
          <w:szCs w:val="24"/>
          <w:lang w:val="el-GR"/>
        </w:rPr>
        <w:t xml:space="preserve">       </w:t>
      </w:r>
      <w:r w:rsidR="000D7FDE" w:rsidRPr="000D7FDE">
        <w:rPr>
          <w:rFonts w:asciiTheme="minorHAnsi" w:hAnsiTheme="minorHAnsi"/>
          <w:b/>
          <w:sz w:val="24"/>
          <w:szCs w:val="24"/>
          <w:lang w:val="el-GR"/>
        </w:rPr>
        <w:t xml:space="preserve">  </w:t>
      </w:r>
      <w:r w:rsidR="000D7FDE" w:rsidRPr="000D7FDE">
        <w:rPr>
          <w:rFonts w:asciiTheme="minorHAnsi" w:hAnsiTheme="minorHAnsi"/>
          <w:sz w:val="24"/>
          <w:szCs w:val="24"/>
          <w:lang w:val="el-GR"/>
        </w:rPr>
        <w:t xml:space="preserve">Στο σημείο αυτό έλαβε το λόγο </w:t>
      </w:r>
      <w:r w:rsidR="000D7FDE">
        <w:rPr>
          <w:rFonts w:asciiTheme="minorHAnsi" w:hAnsiTheme="minorHAnsi"/>
          <w:sz w:val="24"/>
          <w:szCs w:val="24"/>
          <w:lang w:val="el-GR"/>
        </w:rPr>
        <w:t>ο  Πρ</w:t>
      </w:r>
      <w:r w:rsidR="00371ED4">
        <w:rPr>
          <w:rFonts w:asciiTheme="minorHAnsi" w:hAnsiTheme="minorHAnsi"/>
          <w:sz w:val="24"/>
          <w:szCs w:val="24"/>
          <w:lang w:val="el-GR"/>
        </w:rPr>
        <w:t xml:space="preserve">όεδρος </w:t>
      </w:r>
      <w:r w:rsidR="000D7FDE">
        <w:rPr>
          <w:rFonts w:asciiTheme="minorHAnsi" w:hAnsiTheme="minorHAnsi"/>
          <w:sz w:val="24"/>
          <w:szCs w:val="24"/>
          <w:lang w:val="el-GR"/>
        </w:rPr>
        <w:t xml:space="preserve"> της Ελάσσονος Ολομέλειας </w:t>
      </w:r>
      <w:r w:rsidR="001B2CB3">
        <w:rPr>
          <w:rFonts w:asciiTheme="minorHAnsi" w:hAnsiTheme="minorHAnsi"/>
          <w:sz w:val="24"/>
          <w:szCs w:val="24"/>
          <w:lang w:val="el-GR"/>
        </w:rPr>
        <w:t xml:space="preserve">που είχε οριστεί Εισηγητής </w:t>
      </w:r>
      <w:r w:rsidR="000D7FDE">
        <w:rPr>
          <w:rFonts w:asciiTheme="minorHAnsi" w:hAnsiTheme="minorHAnsi"/>
          <w:sz w:val="24"/>
          <w:szCs w:val="24"/>
          <w:lang w:val="el-GR"/>
        </w:rPr>
        <w:t xml:space="preserve">αναφερόμενος στο </w:t>
      </w:r>
      <w:r w:rsidR="000D7FDE" w:rsidRPr="003E02B7">
        <w:rPr>
          <w:rFonts w:asciiTheme="minorHAnsi" w:hAnsiTheme="minorHAnsi"/>
          <w:b/>
          <w:sz w:val="24"/>
          <w:szCs w:val="24"/>
          <w:lang w:val="el-GR"/>
        </w:rPr>
        <w:t>ζήτημα</w:t>
      </w:r>
      <w:r w:rsidR="000D7FDE">
        <w:rPr>
          <w:rFonts w:asciiTheme="minorHAnsi" w:hAnsiTheme="minorHAnsi"/>
          <w:sz w:val="24"/>
          <w:szCs w:val="24"/>
          <w:lang w:val="el-GR"/>
        </w:rPr>
        <w:t xml:space="preserve"> που ανέκυψε στο Τμήμα </w:t>
      </w:r>
      <w:r w:rsidR="0036192A">
        <w:rPr>
          <w:rFonts w:asciiTheme="minorHAnsi" w:hAnsiTheme="minorHAnsi"/>
          <w:sz w:val="24"/>
          <w:szCs w:val="24"/>
          <w:lang w:val="el-GR"/>
        </w:rPr>
        <w:t>κατά</w:t>
      </w:r>
      <w:r w:rsidR="000D7FDE">
        <w:rPr>
          <w:rFonts w:asciiTheme="minorHAnsi" w:hAnsiTheme="minorHAnsi"/>
          <w:sz w:val="24"/>
          <w:szCs w:val="24"/>
          <w:lang w:val="el-GR"/>
        </w:rPr>
        <w:t xml:space="preserve"> την </w:t>
      </w:r>
      <w:r w:rsidR="0036192A">
        <w:rPr>
          <w:rFonts w:asciiTheme="minorHAnsi" w:hAnsiTheme="minorHAnsi"/>
          <w:sz w:val="24"/>
          <w:szCs w:val="24"/>
          <w:lang w:val="el-GR"/>
        </w:rPr>
        <w:t>εξέταση</w:t>
      </w:r>
      <w:r w:rsidR="000D7FDE">
        <w:rPr>
          <w:rFonts w:asciiTheme="minorHAnsi" w:hAnsiTheme="minorHAnsi"/>
          <w:sz w:val="24"/>
          <w:szCs w:val="24"/>
          <w:lang w:val="el-GR"/>
        </w:rPr>
        <w:t xml:space="preserve"> των ενστάσεων των υποψηφίων εκπαιδευτικών </w:t>
      </w:r>
      <w:r w:rsidR="001B2CB3">
        <w:rPr>
          <w:rFonts w:asciiTheme="minorHAnsi" w:hAnsiTheme="minorHAnsi"/>
          <w:sz w:val="24"/>
          <w:szCs w:val="24"/>
          <w:lang w:val="el-GR"/>
        </w:rPr>
        <w:t>1)</w:t>
      </w:r>
      <w:r w:rsidR="00855FD3" w:rsidRPr="00855FD3">
        <w:rPr>
          <w:rFonts w:asciiTheme="minorHAnsi" w:hAnsiTheme="minorHAnsi"/>
          <w:sz w:val="24"/>
          <w:szCs w:val="24"/>
          <w:lang w:val="el-GR"/>
        </w:rPr>
        <w:t xml:space="preserve"> </w:t>
      </w:r>
      <w:r w:rsidR="0058326E" w:rsidRPr="0058326E">
        <w:rPr>
          <w:rFonts w:asciiTheme="minorHAnsi" w:hAnsiTheme="minorHAnsi"/>
          <w:sz w:val="24"/>
          <w:szCs w:val="24"/>
          <w:highlight w:val="darkGray"/>
          <w:lang w:val="el-GR"/>
        </w:rPr>
        <w:t>………</w:t>
      </w:r>
      <w:r w:rsidR="00B03F83">
        <w:rPr>
          <w:rFonts w:asciiTheme="minorHAnsi" w:hAnsiTheme="minorHAnsi"/>
          <w:sz w:val="24"/>
          <w:szCs w:val="24"/>
          <w:lang w:val="el-GR"/>
        </w:rPr>
        <w:t xml:space="preserve"> και</w:t>
      </w:r>
      <w:r w:rsidR="001B2CB3">
        <w:rPr>
          <w:rFonts w:asciiTheme="minorHAnsi" w:hAnsiTheme="minorHAnsi"/>
          <w:sz w:val="24"/>
          <w:szCs w:val="24"/>
          <w:lang w:val="el-GR"/>
        </w:rPr>
        <w:t xml:space="preserve"> </w:t>
      </w:r>
      <w:r w:rsidR="00932A38">
        <w:rPr>
          <w:rFonts w:asciiTheme="minorHAnsi" w:hAnsiTheme="minorHAnsi"/>
          <w:sz w:val="24"/>
          <w:szCs w:val="24"/>
          <w:lang w:val="el-GR"/>
        </w:rPr>
        <w:t xml:space="preserve">2) </w:t>
      </w:r>
      <w:r w:rsidR="0058326E" w:rsidRPr="0058326E">
        <w:rPr>
          <w:rFonts w:asciiTheme="minorHAnsi" w:hAnsiTheme="minorHAnsi"/>
          <w:sz w:val="24"/>
          <w:szCs w:val="24"/>
          <w:highlight w:val="darkGray"/>
          <w:lang w:val="el-GR"/>
        </w:rPr>
        <w:t>………..</w:t>
      </w:r>
      <w:r w:rsidR="001B2CB3">
        <w:rPr>
          <w:rFonts w:asciiTheme="minorHAnsi" w:hAnsiTheme="minorHAnsi"/>
          <w:sz w:val="24"/>
          <w:szCs w:val="24"/>
          <w:lang w:val="el-GR"/>
        </w:rPr>
        <w:t xml:space="preserve"> </w:t>
      </w:r>
      <w:r w:rsidR="00CE0F66">
        <w:rPr>
          <w:rFonts w:asciiTheme="minorHAnsi" w:hAnsiTheme="minorHAnsi"/>
          <w:sz w:val="24"/>
          <w:szCs w:val="24"/>
          <w:lang w:val="el-GR"/>
        </w:rPr>
        <w:t>που εκτίθενται με το παρακάτω περιεχόμενο, όπως αποφάνθηκε το Γ΄  Τμήμα του ΑΣΕΠ</w:t>
      </w:r>
      <w:r w:rsidR="00C329E1" w:rsidRPr="00C329E1">
        <w:rPr>
          <w:rFonts w:asciiTheme="minorHAnsi" w:hAnsiTheme="minorHAnsi" w:cs="Arial"/>
          <w:sz w:val="24"/>
          <w:szCs w:val="24"/>
          <w:lang w:val="el-GR"/>
        </w:rPr>
        <w:t xml:space="preserve"> :</w:t>
      </w:r>
    </w:p>
    <w:p w:rsidR="00DA6DF3" w:rsidRPr="0036192A" w:rsidRDefault="00CE416D" w:rsidP="00FD2B0D">
      <w:pPr>
        <w:pStyle w:val="a4"/>
        <w:spacing w:after="0" w:line="360" w:lineRule="auto"/>
        <w:ind w:left="1134" w:right="84" w:hanging="283"/>
        <w:jc w:val="both"/>
        <w:rPr>
          <w:rFonts w:cs="Arial"/>
          <w:sz w:val="24"/>
          <w:szCs w:val="24"/>
        </w:rPr>
      </w:pPr>
      <w:r w:rsidRPr="00CE416D">
        <w:rPr>
          <w:b/>
          <w:sz w:val="24"/>
          <w:szCs w:val="24"/>
        </w:rPr>
        <w:t>1</w:t>
      </w:r>
      <w:r w:rsidR="00867A7A" w:rsidRPr="000D7FDE">
        <w:rPr>
          <w:b/>
          <w:sz w:val="24"/>
          <w:szCs w:val="24"/>
        </w:rPr>
        <w:t>.</w:t>
      </w:r>
      <w:r w:rsidR="00867A7A">
        <w:rPr>
          <w:b/>
          <w:sz w:val="24"/>
          <w:szCs w:val="24"/>
        </w:rPr>
        <w:t xml:space="preserve"> </w:t>
      </w:r>
      <w:r w:rsidR="0058326E" w:rsidRPr="0058326E">
        <w:rPr>
          <w:rFonts w:cs="Arial"/>
          <w:sz w:val="24"/>
          <w:szCs w:val="24"/>
          <w:highlight w:val="darkGray"/>
        </w:rPr>
        <w:t>…………..</w:t>
      </w:r>
      <w:r w:rsidR="00DA6DF3" w:rsidRPr="0036192A">
        <w:rPr>
          <w:rFonts w:cs="Arial"/>
          <w:b/>
          <w:sz w:val="24"/>
        </w:rPr>
        <w:t xml:space="preserve"> </w:t>
      </w:r>
      <w:r w:rsidR="00DA6DF3" w:rsidRPr="0036192A">
        <w:rPr>
          <w:rFonts w:cs="Arial"/>
          <w:sz w:val="24"/>
        </w:rPr>
        <w:t xml:space="preserve">με την </w:t>
      </w:r>
      <w:proofErr w:type="spellStart"/>
      <w:r w:rsidR="00DA6DF3" w:rsidRPr="0036192A">
        <w:rPr>
          <w:rFonts w:cs="Arial"/>
          <w:sz w:val="24"/>
        </w:rPr>
        <w:t>υπ</w:t>
      </w:r>
      <w:proofErr w:type="spellEnd"/>
      <w:r w:rsidR="00DA6DF3" w:rsidRPr="0036192A">
        <w:rPr>
          <w:rFonts w:cs="Arial"/>
          <w:sz w:val="24"/>
        </w:rPr>
        <w:t xml:space="preserve">΄ αριθ. </w:t>
      </w:r>
      <w:r w:rsidR="0058326E" w:rsidRPr="0058326E">
        <w:rPr>
          <w:rFonts w:cs="Arial"/>
          <w:sz w:val="24"/>
          <w:highlight w:val="darkGray"/>
        </w:rPr>
        <w:t>……..</w:t>
      </w:r>
      <w:r w:rsidR="00DA6DF3" w:rsidRPr="0036192A">
        <w:rPr>
          <w:rFonts w:cs="Arial"/>
          <w:sz w:val="24"/>
        </w:rPr>
        <w:t xml:space="preserve"> εμπρο</w:t>
      </w:r>
      <w:r w:rsidR="00CE0F66">
        <w:rPr>
          <w:rFonts w:cs="Arial"/>
          <w:sz w:val="24"/>
        </w:rPr>
        <w:t>θέσμως υποβληθείσα ένστασή τ</w:t>
      </w:r>
      <w:r w:rsidR="0058326E" w:rsidRPr="0058326E">
        <w:rPr>
          <w:rFonts w:cs="Arial"/>
          <w:sz w:val="24"/>
          <w:highlight w:val="darkGray"/>
        </w:rPr>
        <w:t>….</w:t>
      </w:r>
      <w:r w:rsidR="00CE0F66">
        <w:rPr>
          <w:rFonts w:cs="Arial"/>
          <w:sz w:val="24"/>
        </w:rPr>
        <w:t>, ζητεί</w:t>
      </w:r>
      <w:r w:rsidR="00FE2E63" w:rsidRPr="0036192A">
        <w:rPr>
          <w:rFonts w:cs="Arial"/>
          <w:sz w:val="24"/>
        </w:rPr>
        <w:t xml:space="preserve"> </w:t>
      </w:r>
      <w:r w:rsidR="00DA6DF3" w:rsidRPr="0036192A">
        <w:rPr>
          <w:rFonts w:cs="Arial"/>
          <w:sz w:val="24"/>
        </w:rPr>
        <w:t xml:space="preserve"> τη  α</w:t>
      </w:r>
      <w:r w:rsidR="00414C65">
        <w:rPr>
          <w:rFonts w:cs="Arial"/>
          <w:sz w:val="24"/>
        </w:rPr>
        <w:t>ναγνώριση/</w:t>
      </w:r>
      <w:proofErr w:type="spellStart"/>
      <w:r w:rsidR="00414C65">
        <w:rPr>
          <w:rFonts w:cs="Arial"/>
          <w:sz w:val="24"/>
        </w:rPr>
        <w:t>μοριοδότηση</w:t>
      </w:r>
      <w:proofErr w:type="spellEnd"/>
      <w:r w:rsidR="00414C65">
        <w:rPr>
          <w:rFonts w:cs="Arial"/>
          <w:sz w:val="24"/>
        </w:rPr>
        <w:t xml:space="preserve"> του πτυχίου</w:t>
      </w:r>
      <w:r w:rsidR="00DA6DF3" w:rsidRPr="0036192A">
        <w:rPr>
          <w:rFonts w:cs="Arial"/>
          <w:sz w:val="24"/>
        </w:rPr>
        <w:t xml:space="preserve"> τ</w:t>
      </w:r>
      <w:r w:rsidR="0058326E" w:rsidRPr="0058326E">
        <w:rPr>
          <w:rFonts w:cs="Arial"/>
          <w:sz w:val="24"/>
          <w:highlight w:val="darkGray"/>
        </w:rPr>
        <w:t>…</w:t>
      </w:r>
      <w:r w:rsidR="00DA6DF3" w:rsidRPr="0036192A">
        <w:rPr>
          <w:rFonts w:cs="Arial"/>
          <w:sz w:val="24"/>
        </w:rPr>
        <w:t xml:space="preserve"> ως ενιαίο και αδιάσπαστο τίτλο σπουδών </w:t>
      </w:r>
      <w:r w:rsidR="00DA6DF3" w:rsidRPr="0036192A">
        <w:rPr>
          <w:rFonts w:cs="Arial"/>
          <w:sz w:val="24"/>
        </w:rPr>
        <w:lastRenderedPageBreak/>
        <w:t>μεταπτυχιακού επιπέδου και επικαλείται τις διατάξεις των παρ. 2 και 3 του άρθρου 4, του ν.3328/2005, της παρ. 1, αρ. 46, του ν. 4485/2017, την υπουργική απόφαση Αρ. Φύλλου 3900, 7-9-2018 αρ, 141926/Ζ1, απόσπασμα πρακτικών της 5</w:t>
      </w:r>
      <w:r w:rsidR="00DA6DF3" w:rsidRPr="0036192A">
        <w:rPr>
          <w:rFonts w:cs="Arial"/>
          <w:sz w:val="24"/>
          <w:vertAlign w:val="superscript"/>
        </w:rPr>
        <w:t>ης</w:t>
      </w:r>
      <w:r w:rsidR="00DA6DF3" w:rsidRPr="0036192A">
        <w:rPr>
          <w:rFonts w:cs="Arial"/>
          <w:sz w:val="24"/>
        </w:rPr>
        <w:t xml:space="preserve"> Συνεδρίασης της Συνέλευσης του Τμήματος Μουσικών Σπουδών, 28/3/2019, την από 18/7/2008 ΔΟΑΤΑΠ απαντητική επιστολή, τους κανονισμούς για το πλαίσιο επιπέδου 7 του Εθνικού και Ευρωπαϊκού Πλαισίου Προσόντων</w:t>
      </w:r>
      <w:r w:rsidR="00FE2E63" w:rsidRPr="0036192A">
        <w:rPr>
          <w:rFonts w:cs="Arial"/>
          <w:sz w:val="24"/>
        </w:rPr>
        <w:t>.</w:t>
      </w:r>
    </w:p>
    <w:p w:rsidR="00DA6DF3" w:rsidRPr="0036192A" w:rsidRDefault="00FE2E63" w:rsidP="0036192A">
      <w:pPr>
        <w:pStyle w:val="a4"/>
        <w:spacing w:after="0" w:line="360" w:lineRule="auto"/>
        <w:ind w:left="851"/>
        <w:jc w:val="both"/>
        <w:rPr>
          <w:rFonts w:cs="Arial"/>
          <w:b/>
          <w:sz w:val="24"/>
          <w:szCs w:val="24"/>
        </w:rPr>
      </w:pPr>
      <w:r w:rsidRPr="0036192A">
        <w:rPr>
          <w:rFonts w:cs="Arial"/>
          <w:sz w:val="24"/>
          <w:szCs w:val="24"/>
        </w:rPr>
        <w:t xml:space="preserve">Όσο αφορά </w:t>
      </w:r>
      <w:r w:rsidR="00DA6DF3" w:rsidRPr="0036192A">
        <w:rPr>
          <w:rFonts w:cs="Arial"/>
          <w:sz w:val="24"/>
          <w:szCs w:val="24"/>
        </w:rPr>
        <w:t>τον ισχυρισμό τ</w:t>
      </w:r>
      <w:r w:rsidR="0058326E" w:rsidRPr="0058326E">
        <w:rPr>
          <w:rFonts w:cs="Arial"/>
          <w:sz w:val="24"/>
          <w:szCs w:val="24"/>
          <w:highlight w:val="darkGray"/>
        </w:rPr>
        <w:t>…</w:t>
      </w:r>
      <w:r w:rsidR="00DA6DF3" w:rsidRPr="0036192A">
        <w:rPr>
          <w:rFonts w:cs="Arial"/>
          <w:sz w:val="24"/>
          <w:szCs w:val="24"/>
        </w:rPr>
        <w:t xml:space="preserve">, από τα στοιχεία που απεικονίζονται στο Ολοκληρωμένο Πληροφοριακό Σύστημα Διαχείρισης Προσωπικού Πρωτοβάθμιας &amp; Δευτεροβάθμιας Εκπαίδευσης (Ο.Π.ΣΥ.Δ.) του Υπουργείου Παιδείας &amp; Θρησκευμάτων, διαπιστώνεται ότι </w:t>
      </w:r>
      <w:r w:rsidR="0058326E">
        <w:rPr>
          <w:rFonts w:cs="Arial"/>
          <w:sz w:val="24"/>
          <w:szCs w:val="24"/>
        </w:rPr>
        <w:t>….</w:t>
      </w:r>
      <w:r w:rsidR="00DA6DF3" w:rsidRPr="0036192A">
        <w:rPr>
          <w:rFonts w:cs="Arial"/>
          <w:sz w:val="24"/>
          <w:szCs w:val="24"/>
        </w:rPr>
        <w:t xml:space="preserve"> </w:t>
      </w:r>
      <w:proofErr w:type="spellStart"/>
      <w:r w:rsidR="0058326E">
        <w:rPr>
          <w:rFonts w:cs="Arial"/>
          <w:sz w:val="24"/>
          <w:szCs w:val="24"/>
        </w:rPr>
        <w:t>ε</w:t>
      </w:r>
      <w:r w:rsidR="00DA6DF3" w:rsidRPr="0036192A">
        <w:rPr>
          <w:rFonts w:cs="Arial"/>
          <w:sz w:val="24"/>
          <w:szCs w:val="24"/>
        </w:rPr>
        <w:t>νιστάμεν</w:t>
      </w:r>
      <w:proofErr w:type="spellEnd"/>
      <w:r w:rsidR="0058326E">
        <w:rPr>
          <w:rFonts w:cs="Arial"/>
          <w:sz w:val="24"/>
          <w:szCs w:val="24"/>
        </w:rPr>
        <w:t>….</w:t>
      </w:r>
      <w:r w:rsidR="00DA6DF3" w:rsidRPr="0036192A">
        <w:rPr>
          <w:rFonts w:cs="Arial"/>
          <w:sz w:val="24"/>
          <w:szCs w:val="24"/>
        </w:rPr>
        <w:t xml:space="preserve"> είναι κάτοχος τίτλων σπουδών εξωτερικού, χώρας-μέλους Ε.Ε. «</w:t>
      </w:r>
      <w:r w:rsidR="00DA6DF3" w:rsidRPr="0036192A">
        <w:rPr>
          <w:rFonts w:cs="Arial"/>
          <w:sz w:val="24"/>
          <w:szCs w:val="24"/>
          <w:lang w:val="en-US"/>
        </w:rPr>
        <w:t>Bachelor</w:t>
      </w:r>
      <w:r w:rsidR="00DA6DF3" w:rsidRPr="0036192A">
        <w:rPr>
          <w:rFonts w:cs="Arial"/>
          <w:sz w:val="24"/>
          <w:szCs w:val="24"/>
        </w:rPr>
        <w:t xml:space="preserve"> </w:t>
      </w:r>
      <w:r w:rsidR="00DA6DF3" w:rsidRPr="0036192A">
        <w:rPr>
          <w:rFonts w:cs="Arial"/>
          <w:sz w:val="24"/>
          <w:szCs w:val="24"/>
          <w:lang w:val="en-US"/>
        </w:rPr>
        <w:t>Of</w:t>
      </w:r>
      <w:r w:rsidR="00DA6DF3" w:rsidRPr="0036192A">
        <w:rPr>
          <w:rFonts w:cs="Arial"/>
          <w:sz w:val="24"/>
          <w:szCs w:val="24"/>
        </w:rPr>
        <w:t xml:space="preserve"> </w:t>
      </w:r>
      <w:r w:rsidR="00DA6DF3" w:rsidRPr="0036192A">
        <w:rPr>
          <w:rFonts w:cs="Arial"/>
          <w:sz w:val="24"/>
          <w:szCs w:val="24"/>
          <w:lang w:val="en-US"/>
        </w:rPr>
        <w:t>Arts</w:t>
      </w:r>
      <w:r w:rsidR="00DA6DF3" w:rsidRPr="0036192A">
        <w:rPr>
          <w:rFonts w:cs="Arial"/>
          <w:sz w:val="24"/>
          <w:szCs w:val="24"/>
        </w:rPr>
        <w:t xml:space="preserve"> </w:t>
      </w:r>
      <w:proofErr w:type="spellStart"/>
      <w:r w:rsidR="00DA6DF3" w:rsidRPr="0036192A">
        <w:rPr>
          <w:rFonts w:cs="Arial"/>
          <w:sz w:val="24"/>
          <w:szCs w:val="24"/>
          <w:lang w:val="en-US"/>
        </w:rPr>
        <w:t>Honours</w:t>
      </w:r>
      <w:proofErr w:type="spellEnd"/>
      <w:r w:rsidR="00DA6DF3" w:rsidRPr="0036192A">
        <w:rPr>
          <w:rFonts w:cs="Arial"/>
          <w:sz w:val="24"/>
          <w:szCs w:val="24"/>
        </w:rPr>
        <w:t xml:space="preserve"> </w:t>
      </w:r>
      <w:r w:rsidR="00DA6DF3" w:rsidRPr="0036192A">
        <w:rPr>
          <w:rFonts w:cs="Arial"/>
          <w:sz w:val="24"/>
          <w:szCs w:val="24"/>
          <w:lang w:val="en-US"/>
        </w:rPr>
        <w:t>in</w:t>
      </w:r>
      <w:r w:rsidR="00DA6DF3" w:rsidRPr="0036192A">
        <w:rPr>
          <w:rFonts w:cs="Arial"/>
          <w:sz w:val="24"/>
          <w:szCs w:val="24"/>
        </w:rPr>
        <w:t xml:space="preserve"> </w:t>
      </w:r>
      <w:r w:rsidR="00DA6DF3" w:rsidRPr="0036192A">
        <w:rPr>
          <w:rFonts w:cs="Arial"/>
          <w:sz w:val="24"/>
          <w:szCs w:val="24"/>
          <w:lang w:val="en-US"/>
        </w:rPr>
        <w:t>Music</w:t>
      </w:r>
      <w:r w:rsidR="00DA6DF3" w:rsidRPr="0036192A">
        <w:rPr>
          <w:rFonts w:cs="Arial"/>
          <w:sz w:val="24"/>
          <w:szCs w:val="24"/>
        </w:rPr>
        <w:t>» και «</w:t>
      </w:r>
      <w:r w:rsidR="00DA6DF3" w:rsidRPr="0036192A">
        <w:rPr>
          <w:rFonts w:cs="Arial"/>
          <w:sz w:val="24"/>
          <w:szCs w:val="24"/>
          <w:lang w:val="en-US"/>
        </w:rPr>
        <w:t>Master</w:t>
      </w:r>
      <w:r w:rsidR="00DA6DF3" w:rsidRPr="0036192A">
        <w:rPr>
          <w:rFonts w:cs="Arial"/>
          <w:sz w:val="24"/>
          <w:szCs w:val="24"/>
        </w:rPr>
        <w:t xml:space="preserve"> </w:t>
      </w:r>
      <w:r w:rsidR="00DA6DF3" w:rsidRPr="0036192A">
        <w:rPr>
          <w:rFonts w:cs="Arial"/>
          <w:sz w:val="24"/>
          <w:szCs w:val="24"/>
          <w:lang w:val="en-US"/>
        </w:rPr>
        <w:t>of</w:t>
      </w:r>
      <w:r w:rsidR="00DA6DF3" w:rsidRPr="0036192A">
        <w:rPr>
          <w:rFonts w:cs="Arial"/>
          <w:sz w:val="24"/>
          <w:szCs w:val="24"/>
        </w:rPr>
        <w:t xml:space="preserve"> </w:t>
      </w:r>
      <w:r w:rsidR="00DA6DF3" w:rsidRPr="0036192A">
        <w:rPr>
          <w:rFonts w:cs="Arial"/>
          <w:sz w:val="24"/>
          <w:szCs w:val="24"/>
          <w:lang w:val="en-US"/>
        </w:rPr>
        <w:t>Music</w:t>
      </w:r>
      <w:r w:rsidR="00DA6DF3" w:rsidRPr="0036192A">
        <w:rPr>
          <w:rFonts w:cs="Arial"/>
          <w:sz w:val="24"/>
          <w:szCs w:val="24"/>
        </w:rPr>
        <w:t xml:space="preserve"> </w:t>
      </w:r>
      <w:r w:rsidR="00DA6DF3" w:rsidRPr="0036192A">
        <w:rPr>
          <w:rFonts w:cs="Arial"/>
          <w:sz w:val="24"/>
          <w:szCs w:val="24"/>
          <w:lang w:val="en-US"/>
        </w:rPr>
        <w:t>Ethnomusicology</w:t>
      </w:r>
      <w:r w:rsidR="00DA6DF3" w:rsidRPr="0036192A">
        <w:rPr>
          <w:rFonts w:cs="Arial"/>
          <w:sz w:val="24"/>
          <w:szCs w:val="24"/>
        </w:rPr>
        <w:t xml:space="preserve">» που αποκτήθηκαν στις </w:t>
      </w:r>
      <w:r w:rsidR="0058326E" w:rsidRPr="0058326E">
        <w:rPr>
          <w:rFonts w:cs="Arial"/>
          <w:sz w:val="24"/>
          <w:szCs w:val="24"/>
          <w:highlight w:val="darkGray"/>
        </w:rPr>
        <w:t>……..</w:t>
      </w:r>
      <w:r w:rsidR="00DA6DF3" w:rsidRPr="0036192A">
        <w:rPr>
          <w:rFonts w:cs="Arial"/>
          <w:sz w:val="24"/>
          <w:szCs w:val="24"/>
        </w:rPr>
        <w:t xml:space="preserve"> και </w:t>
      </w:r>
      <w:r w:rsidR="0058326E" w:rsidRPr="0058326E">
        <w:rPr>
          <w:rFonts w:cs="Arial"/>
          <w:sz w:val="24"/>
          <w:szCs w:val="24"/>
          <w:highlight w:val="darkGray"/>
        </w:rPr>
        <w:t>……..</w:t>
      </w:r>
      <w:r w:rsidR="00DA6DF3" w:rsidRPr="0036192A">
        <w:rPr>
          <w:rFonts w:cs="Arial"/>
          <w:sz w:val="24"/>
          <w:szCs w:val="24"/>
        </w:rPr>
        <w:t xml:space="preserve">, αντίστοιχα. Με την υπ’ αριθ. </w:t>
      </w:r>
      <w:r w:rsidR="0058326E" w:rsidRPr="0058326E">
        <w:rPr>
          <w:rFonts w:cs="Arial"/>
          <w:sz w:val="24"/>
          <w:szCs w:val="24"/>
          <w:highlight w:val="darkGray"/>
        </w:rPr>
        <w:t>………</w:t>
      </w:r>
      <w:r w:rsidR="0058326E">
        <w:rPr>
          <w:rFonts w:cs="Arial"/>
          <w:sz w:val="24"/>
          <w:szCs w:val="24"/>
        </w:rPr>
        <w:t>..</w:t>
      </w:r>
      <w:r w:rsidR="00DA6DF3" w:rsidRPr="0036192A">
        <w:rPr>
          <w:rFonts w:cs="Arial"/>
          <w:sz w:val="24"/>
          <w:szCs w:val="24"/>
        </w:rPr>
        <w:t xml:space="preserve"> Πράξη Αναγνώρισης του ΔΟΑΤΑΠ οι εν λόγω τίτλοι αναγνωρίζονται</w:t>
      </w:r>
      <w:r w:rsidR="00DA6DF3" w:rsidRPr="0036192A">
        <w:rPr>
          <w:rFonts w:cs="Arial"/>
          <w:b/>
          <w:sz w:val="24"/>
          <w:szCs w:val="24"/>
        </w:rPr>
        <w:t xml:space="preserve"> </w:t>
      </w:r>
      <w:proofErr w:type="spellStart"/>
      <w:r w:rsidR="00DA6DF3" w:rsidRPr="0036192A">
        <w:rPr>
          <w:rFonts w:cs="Arial"/>
          <w:b/>
          <w:sz w:val="24"/>
          <w:szCs w:val="24"/>
        </w:rPr>
        <w:t>συνεκτιμώμενοι</w:t>
      </w:r>
      <w:proofErr w:type="spellEnd"/>
      <w:r w:rsidR="00DA6DF3" w:rsidRPr="0036192A">
        <w:rPr>
          <w:rFonts w:cs="Arial"/>
          <w:b/>
          <w:sz w:val="24"/>
          <w:szCs w:val="24"/>
        </w:rPr>
        <w:t xml:space="preserve"> ως πτυχίο ισότιμο και αντίστοιχο προς τα πτυχία τα απονεμόμενα από το Τμήμα Μουσικών Σπουδών του Ε.Κ.Π.Α.</w:t>
      </w:r>
    </w:p>
    <w:p w:rsidR="00DA6DF3" w:rsidRPr="0036192A" w:rsidRDefault="00DA6DF3" w:rsidP="0036192A">
      <w:pPr>
        <w:autoSpaceDE w:val="0"/>
        <w:autoSpaceDN w:val="0"/>
        <w:adjustRightInd w:val="0"/>
        <w:spacing w:line="360" w:lineRule="auto"/>
        <w:ind w:left="851"/>
        <w:jc w:val="both"/>
        <w:rPr>
          <w:rFonts w:asciiTheme="minorHAnsi" w:hAnsiTheme="minorHAnsi" w:cs="Arial"/>
          <w:sz w:val="24"/>
          <w:szCs w:val="24"/>
          <w:lang w:val="el-GR"/>
        </w:rPr>
      </w:pPr>
      <w:r w:rsidRPr="0036192A">
        <w:rPr>
          <w:rFonts w:asciiTheme="minorHAnsi" w:hAnsiTheme="minorHAnsi" w:cs="Arial"/>
          <w:sz w:val="24"/>
          <w:szCs w:val="24"/>
          <w:lang w:val="el-GR"/>
        </w:rPr>
        <w:t xml:space="preserve">Σύμφωνα με τα οριζόμενα στην οικεία Προκήρυξη, για τους </w:t>
      </w:r>
      <w:r w:rsidRPr="0036192A">
        <w:rPr>
          <w:rFonts w:asciiTheme="minorHAnsi" w:hAnsiTheme="minorHAnsi" w:cs="Arial"/>
          <w:b/>
          <w:bCs/>
          <w:sz w:val="24"/>
          <w:szCs w:val="24"/>
          <w:lang w:val="el-GR"/>
        </w:rPr>
        <w:t xml:space="preserve">ενιαίους και αδιάσπαστους τίτλους σπουδών μεταπτυχιακού επιπέδου </w:t>
      </w:r>
      <w:r w:rsidRPr="0036192A">
        <w:rPr>
          <w:rFonts w:asciiTheme="minorHAnsi" w:hAnsiTheme="minorHAnsi" w:cs="Arial"/>
          <w:sz w:val="24"/>
          <w:szCs w:val="24"/>
          <w:lang w:val="el-GR"/>
        </w:rPr>
        <w:t>(</w:t>
      </w:r>
      <w:r w:rsidRPr="0036192A">
        <w:rPr>
          <w:rFonts w:asciiTheme="minorHAnsi" w:hAnsiTheme="minorHAnsi" w:cs="Arial"/>
          <w:sz w:val="24"/>
          <w:szCs w:val="24"/>
        </w:rPr>
        <w:t>integrated</w:t>
      </w:r>
      <w:r w:rsidRPr="0036192A">
        <w:rPr>
          <w:rFonts w:asciiTheme="minorHAnsi" w:hAnsiTheme="minorHAnsi" w:cs="Arial"/>
          <w:sz w:val="24"/>
          <w:szCs w:val="24"/>
          <w:lang w:val="el-GR"/>
        </w:rPr>
        <w:t xml:space="preserve"> </w:t>
      </w:r>
      <w:r w:rsidRPr="0036192A">
        <w:rPr>
          <w:rFonts w:asciiTheme="minorHAnsi" w:hAnsiTheme="minorHAnsi" w:cs="Arial"/>
          <w:sz w:val="24"/>
          <w:szCs w:val="24"/>
        </w:rPr>
        <w:t>master</w:t>
      </w:r>
      <w:r w:rsidRPr="0036192A">
        <w:rPr>
          <w:rFonts w:asciiTheme="minorHAnsi" w:hAnsiTheme="minorHAnsi" w:cs="Arial"/>
          <w:sz w:val="24"/>
          <w:szCs w:val="24"/>
          <w:lang w:val="el-GR"/>
        </w:rPr>
        <w:t>), απαιτείται η προσκόμιση της σχετικής διαπιστωτικής απόφασης του Υπουργού Παιδείας Έρευνας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οικείας προκήρυξης (Κεφάλαιο Δ΄, σελ. 406).</w:t>
      </w:r>
    </w:p>
    <w:p w:rsidR="00DA6DF3" w:rsidRPr="00867A7A" w:rsidRDefault="00DA6DF3" w:rsidP="00414C65">
      <w:pPr>
        <w:autoSpaceDE w:val="0"/>
        <w:autoSpaceDN w:val="0"/>
        <w:adjustRightInd w:val="0"/>
        <w:spacing w:line="360" w:lineRule="auto"/>
        <w:ind w:left="851"/>
        <w:jc w:val="both"/>
        <w:rPr>
          <w:rFonts w:asciiTheme="minorHAnsi" w:hAnsiTheme="minorHAnsi" w:cs="Arial"/>
          <w:sz w:val="24"/>
          <w:szCs w:val="24"/>
          <w:lang w:val="el-GR"/>
        </w:rPr>
      </w:pPr>
      <w:r w:rsidRPr="00867A7A">
        <w:rPr>
          <w:rFonts w:asciiTheme="minorHAnsi" w:hAnsiTheme="minorHAnsi" w:cs="Arial"/>
          <w:sz w:val="24"/>
          <w:szCs w:val="24"/>
          <w:lang w:val="el-GR"/>
        </w:rPr>
        <w:t xml:space="preserve">Για τη συγκεκριμένη περίπτωση, δηλαδή για τη διαδικασία αναγνώρισης πτυχίων της αλλοδαπής ως ενιαίων και αδιάσπαστων τίτλων μεταπτυχιακού επιπέδου, δεν υπάρχει σχετική νομοθετική πρόβλεψη στο άρθρο 46 του ν. 4485/2017 μέχρι και την ημερομηνία λήξης υποβολής των αιτήσεων, ήτοι ως 24/5/2019. Συνεπώς, νομίμως δεν </w:t>
      </w:r>
      <w:proofErr w:type="spellStart"/>
      <w:r w:rsidRPr="00867A7A">
        <w:rPr>
          <w:rFonts w:asciiTheme="minorHAnsi" w:hAnsiTheme="minorHAnsi" w:cs="Arial"/>
          <w:sz w:val="24"/>
          <w:szCs w:val="24"/>
          <w:lang w:val="el-GR"/>
        </w:rPr>
        <w:t>μοριοδοτήθηκε</w:t>
      </w:r>
      <w:proofErr w:type="spellEnd"/>
      <w:r w:rsidRPr="00867A7A">
        <w:rPr>
          <w:rFonts w:asciiTheme="minorHAnsi" w:hAnsiTheme="minorHAnsi" w:cs="Arial"/>
          <w:sz w:val="24"/>
          <w:szCs w:val="24"/>
          <w:lang w:val="el-GR"/>
        </w:rPr>
        <w:t xml:space="preserve"> </w:t>
      </w:r>
      <w:r w:rsidR="00667B43">
        <w:rPr>
          <w:rFonts w:asciiTheme="minorHAnsi" w:hAnsiTheme="minorHAnsi" w:cs="Arial"/>
          <w:sz w:val="24"/>
          <w:szCs w:val="24"/>
          <w:lang w:val="el-GR"/>
        </w:rPr>
        <w:t xml:space="preserve">… </w:t>
      </w:r>
      <w:proofErr w:type="spellStart"/>
      <w:r w:rsidR="00667B43">
        <w:rPr>
          <w:rFonts w:asciiTheme="minorHAnsi" w:hAnsiTheme="minorHAnsi" w:cs="Arial"/>
          <w:sz w:val="24"/>
          <w:szCs w:val="24"/>
          <w:lang w:val="el-GR"/>
        </w:rPr>
        <w:t>ενιστ</w:t>
      </w:r>
      <w:proofErr w:type="spellEnd"/>
      <w:r w:rsidR="00667B43">
        <w:rPr>
          <w:rFonts w:asciiTheme="minorHAnsi" w:hAnsiTheme="minorHAnsi" w:cs="Arial"/>
          <w:sz w:val="24"/>
          <w:szCs w:val="24"/>
          <w:lang w:val="el-GR"/>
        </w:rPr>
        <w:t>.</w:t>
      </w:r>
      <w:r w:rsidR="00667B43" w:rsidRPr="00667B43">
        <w:rPr>
          <w:rFonts w:asciiTheme="minorHAnsi" w:hAnsiTheme="minorHAnsi" w:cs="Arial"/>
          <w:sz w:val="24"/>
          <w:szCs w:val="24"/>
          <w:highlight w:val="darkGray"/>
          <w:lang w:val="el-GR"/>
        </w:rPr>
        <w:t>.….</w:t>
      </w:r>
      <w:r w:rsidRPr="00867A7A">
        <w:rPr>
          <w:rFonts w:asciiTheme="minorHAnsi" w:hAnsiTheme="minorHAnsi" w:cs="Arial"/>
          <w:sz w:val="24"/>
          <w:szCs w:val="24"/>
          <w:lang w:val="el-GR"/>
        </w:rPr>
        <w:t xml:space="preserve"> για μεταπτυχιακό τίτλο σπουδών.</w:t>
      </w:r>
    </w:p>
    <w:p w:rsidR="00DA6DF3" w:rsidRDefault="00DA6DF3" w:rsidP="000F6E25">
      <w:pPr>
        <w:pStyle w:val="a4"/>
        <w:spacing w:after="0" w:line="360" w:lineRule="auto"/>
        <w:ind w:left="851"/>
        <w:jc w:val="both"/>
        <w:rPr>
          <w:rFonts w:ascii="Arial" w:hAnsi="Arial" w:cs="Arial"/>
          <w:b/>
          <w:sz w:val="24"/>
          <w:szCs w:val="24"/>
        </w:rPr>
      </w:pPr>
      <w:r w:rsidRPr="00867A7A">
        <w:rPr>
          <w:rFonts w:cs="Arial"/>
          <w:b/>
          <w:sz w:val="24"/>
          <w:szCs w:val="24"/>
        </w:rPr>
        <w:t xml:space="preserve">Αντίθετα κατά τη γνώμη του μέλους </w:t>
      </w:r>
      <w:r w:rsidRPr="00867A7A">
        <w:rPr>
          <w:rFonts w:cs="Arial"/>
          <w:sz w:val="24"/>
          <w:szCs w:val="24"/>
        </w:rPr>
        <w:t xml:space="preserve">του Τμήματος Κωνσταντίνου </w:t>
      </w:r>
      <w:proofErr w:type="spellStart"/>
      <w:r w:rsidRPr="00867A7A">
        <w:rPr>
          <w:rFonts w:cs="Arial"/>
          <w:sz w:val="24"/>
          <w:szCs w:val="24"/>
        </w:rPr>
        <w:t>Σιασιάκου</w:t>
      </w:r>
      <w:proofErr w:type="spellEnd"/>
      <w:r w:rsidRPr="00867A7A">
        <w:rPr>
          <w:rFonts w:cs="Arial"/>
          <w:sz w:val="24"/>
          <w:szCs w:val="24"/>
        </w:rPr>
        <w:t>,</w:t>
      </w:r>
      <w:r w:rsidRPr="00867A7A">
        <w:rPr>
          <w:rFonts w:cs="Arial"/>
          <w:b/>
          <w:sz w:val="24"/>
          <w:szCs w:val="24"/>
        </w:rPr>
        <w:t xml:space="preserve"> </w:t>
      </w:r>
      <w:r w:rsidRPr="00867A7A">
        <w:rPr>
          <w:rFonts w:cs="Arial"/>
          <w:sz w:val="24"/>
          <w:szCs w:val="24"/>
        </w:rPr>
        <w:t xml:space="preserve">πρέπει να αναγνωριστούν και </w:t>
      </w:r>
      <w:proofErr w:type="spellStart"/>
      <w:r w:rsidRPr="00867A7A">
        <w:rPr>
          <w:rFonts w:cs="Arial"/>
          <w:sz w:val="24"/>
          <w:szCs w:val="24"/>
        </w:rPr>
        <w:t>μοριοδοτηθούν</w:t>
      </w:r>
      <w:proofErr w:type="spellEnd"/>
      <w:r w:rsidRPr="00867A7A">
        <w:rPr>
          <w:rFonts w:cs="Arial"/>
          <w:sz w:val="24"/>
          <w:szCs w:val="24"/>
        </w:rPr>
        <w:t xml:space="preserve"> οι τίτλοι σπουδών τ</w:t>
      </w:r>
      <w:r w:rsidR="00667B43" w:rsidRPr="00667B43">
        <w:rPr>
          <w:rFonts w:cs="Arial"/>
          <w:sz w:val="24"/>
          <w:szCs w:val="24"/>
          <w:highlight w:val="darkGray"/>
        </w:rPr>
        <w:t>…..</w:t>
      </w:r>
      <w:r w:rsidRPr="00867A7A">
        <w:rPr>
          <w:rFonts w:cs="Arial"/>
          <w:sz w:val="24"/>
          <w:szCs w:val="24"/>
        </w:rPr>
        <w:t xml:space="preserve"> </w:t>
      </w:r>
      <w:proofErr w:type="spellStart"/>
      <w:r w:rsidRPr="00867A7A">
        <w:rPr>
          <w:rFonts w:cs="Arial"/>
          <w:sz w:val="24"/>
          <w:szCs w:val="24"/>
        </w:rPr>
        <w:t>ενιστ</w:t>
      </w:r>
      <w:proofErr w:type="spellEnd"/>
      <w:r w:rsidR="00667B43" w:rsidRPr="00667B43">
        <w:rPr>
          <w:rFonts w:cs="Arial"/>
          <w:sz w:val="24"/>
          <w:szCs w:val="24"/>
          <w:highlight w:val="darkGray"/>
        </w:rPr>
        <w:t>…..</w:t>
      </w:r>
      <w:r w:rsidRPr="00867A7A">
        <w:rPr>
          <w:rFonts w:cs="Arial"/>
          <w:sz w:val="24"/>
          <w:szCs w:val="24"/>
        </w:rPr>
        <w:t xml:space="preserve"> ως ενιαίος και αδιάσπαστος τίτλος σπουδών μεταπτυχιακού επιπέδου δεδομένης της Πράξης Αναγνώρισης ΔΟΑΤΑΠ περί ισοτιμίας και αντιστοιχίας προς τα πτυχία τα απονεμόμενα από το Τμήμα Μουσικών Σπουδών του ΕΚΠΑ για το οποίο έχει εκδοθεί Διαπιστωτική Απόφαση (ΦΕΚ 3900/Β/7-9-2018), περί υπαγωγής του εν λόγω τμήματος στις διατάξεις </w:t>
      </w:r>
      <w:r w:rsidRPr="0045121F">
        <w:rPr>
          <w:rFonts w:cs="Arial"/>
          <w:sz w:val="24"/>
          <w:szCs w:val="24"/>
        </w:rPr>
        <w:t>της παρ.1 του άρθρου 46 του ν.4485/2017</w:t>
      </w:r>
      <w:r w:rsidR="0045121F" w:rsidRPr="0045121F">
        <w:rPr>
          <w:rFonts w:cs="Arial"/>
          <w:sz w:val="24"/>
          <w:szCs w:val="24"/>
        </w:rPr>
        <w:t>.</w:t>
      </w:r>
      <w:r w:rsidRPr="00934B99">
        <w:rPr>
          <w:rFonts w:ascii="Arial" w:hAnsi="Arial" w:cs="Arial"/>
          <w:sz w:val="24"/>
          <w:szCs w:val="24"/>
        </w:rPr>
        <w:t xml:space="preserve"> </w:t>
      </w:r>
    </w:p>
    <w:p w:rsidR="00DA6DF3" w:rsidRPr="00DA6DF3" w:rsidRDefault="00DA6DF3" w:rsidP="000F6E25">
      <w:pPr>
        <w:spacing w:line="360" w:lineRule="auto"/>
        <w:jc w:val="both"/>
        <w:rPr>
          <w:rFonts w:ascii="Arial" w:hAnsi="Arial" w:cs="Arial"/>
          <w:sz w:val="24"/>
          <w:lang w:val="el-GR"/>
        </w:rPr>
      </w:pPr>
    </w:p>
    <w:p w:rsidR="00817FD6" w:rsidRPr="00485470" w:rsidRDefault="00CE416D" w:rsidP="00485470">
      <w:pPr>
        <w:spacing w:line="360" w:lineRule="auto"/>
        <w:ind w:left="1135" w:hanging="284"/>
        <w:jc w:val="both"/>
        <w:rPr>
          <w:rFonts w:asciiTheme="minorHAnsi" w:hAnsiTheme="minorHAnsi" w:cs="Arial"/>
          <w:sz w:val="24"/>
          <w:lang w:val="el-GR"/>
        </w:rPr>
      </w:pPr>
      <w:r w:rsidRPr="00CE416D">
        <w:rPr>
          <w:rFonts w:asciiTheme="minorHAnsi" w:hAnsiTheme="minorHAnsi" w:cs="Arial"/>
          <w:b/>
          <w:sz w:val="24"/>
          <w:szCs w:val="24"/>
          <w:lang w:val="el-GR"/>
        </w:rPr>
        <w:lastRenderedPageBreak/>
        <w:t>2</w:t>
      </w:r>
      <w:r w:rsidR="002D712B" w:rsidRPr="002D712B">
        <w:rPr>
          <w:rFonts w:asciiTheme="minorHAnsi" w:hAnsiTheme="minorHAnsi" w:cs="Arial"/>
          <w:b/>
          <w:sz w:val="24"/>
          <w:szCs w:val="24"/>
          <w:lang w:val="el-GR"/>
        </w:rPr>
        <w:t>.</w:t>
      </w:r>
      <w:r w:rsidR="002D712B">
        <w:rPr>
          <w:rFonts w:asciiTheme="minorHAnsi" w:hAnsiTheme="minorHAnsi" w:cs="Arial"/>
          <w:sz w:val="24"/>
          <w:szCs w:val="24"/>
          <w:lang w:val="el-GR"/>
        </w:rPr>
        <w:t xml:space="preserve"> </w:t>
      </w:r>
      <w:r w:rsidR="00667B43" w:rsidRPr="00667B43">
        <w:rPr>
          <w:rFonts w:asciiTheme="minorHAnsi" w:hAnsiTheme="minorHAnsi" w:cs="Arial"/>
          <w:sz w:val="24"/>
          <w:szCs w:val="24"/>
          <w:highlight w:val="darkGray"/>
          <w:lang w:val="el-GR"/>
        </w:rPr>
        <w:t>………..</w:t>
      </w:r>
      <w:r w:rsidR="00817FD6" w:rsidRPr="00485470">
        <w:rPr>
          <w:rFonts w:asciiTheme="minorHAnsi" w:hAnsiTheme="minorHAnsi" w:cs="Arial"/>
          <w:b/>
          <w:sz w:val="24"/>
          <w:lang w:val="el-GR"/>
        </w:rPr>
        <w:t xml:space="preserve"> </w:t>
      </w:r>
      <w:r w:rsidR="00817FD6" w:rsidRPr="00485470">
        <w:rPr>
          <w:rFonts w:asciiTheme="minorHAnsi" w:hAnsiTheme="minorHAnsi" w:cs="Arial"/>
          <w:sz w:val="24"/>
          <w:lang w:val="el-GR"/>
        </w:rPr>
        <w:t xml:space="preserve">με την υπ’ αριθ. </w:t>
      </w:r>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εμπροθέσμως υποβληθείσα αίτησή τ</w:t>
      </w:r>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ενίσταται για τη μη αναγνώριση του τίτλου σπουδών της </w:t>
      </w:r>
      <w:proofErr w:type="spellStart"/>
      <w:r w:rsidR="00817FD6" w:rsidRPr="00485470">
        <w:rPr>
          <w:rFonts w:asciiTheme="minorHAnsi" w:hAnsiTheme="minorHAnsi" w:cs="Arial"/>
          <w:i/>
          <w:sz w:val="24"/>
          <w:lang w:val="en-US"/>
        </w:rPr>
        <w:t>Maitrise</w:t>
      </w:r>
      <w:proofErr w:type="spellEnd"/>
      <w:r w:rsidR="00817FD6" w:rsidRPr="00485470">
        <w:rPr>
          <w:rFonts w:asciiTheme="minorHAnsi" w:hAnsiTheme="minorHAnsi" w:cs="Arial"/>
          <w:i/>
          <w:sz w:val="24"/>
          <w:lang w:val="el-GR"/>
        </w:rPr>
        <w:t xml:space="preserve"> </w:t>
      </w:r>
      <w:proofErr w:type="spellStart"/>
      <w:r w:rsidR="00817FD6" w:rsidRPr="00485470">
        <w:rPr>
          <w:rFonts w:asciiTheme="minorHAnsi" w:hAnsiTheme="minorHAnsi" w:cs="Arial"/>
          <w:i/>
          <w:sz w:val="24"/>
          <w:lang w:val="en-US"/>
        </w:rPr>
        <w:t>Lettres</w:t>
      </w:r>
      <w:proofErr w:type="spellEnd"/>
      <w:r w:rsidR="00817FD6" w:rsidRPr="00485470">
        <w:rPr>
          <w:rFonts w:asciiTheme="minorHAnsi" w:hAnsiTheme="minorHAnsi" w:cs="Arial"/>
          <w:i/>
          <w:sz w:val="24"/>
          <w:lang w:val="el-GR"/>
        </w:rPr>
        <w:t xml:space="preserve">, </w:t>
      </w:r>
      <w:proofErr w:type="spellStart"/>
      <w:r w:rsidR="00817FD6" w:rsidRPr="00485470">
        <w:rPr>
          <w:rFonts w:asciiTheme="minorHAnsi" w:hAnsiTheme="minorHAnsi" w:cs="Arial"/>
          <w:i/>
          <w:sz w:val="24"/>
          <w:lang w:val="en-US"/>
        </w:rPr>
        <w:t>Langues</w:t>
      </w:r>
      <w:proofErr w:type="spellEnd"/>
      <w:r w:rsidR="00817FD6" w:rsidRPr="00485470">
        <w:rPr>
          <w:rFonts w:asciiTheme="minorHAnsi" w:hAnsiTheme="minorHAnsi" w:cs="Arial"/>
          <w:i/>
          <w:sz w:val="24"/>
          <w:lang w:val="el-GR"/>
        </w:rPr>
        <w:t xml:space="preserve"> </w:t>
      </w:r>
      <w:r w:rsidR="00817FD6" w:rsidRPr="00485470">
        <w:rPr>
          <w:rFonts w:asciiTheme="minorHAnsi" w:hAnsiTheme="minorHAnsi" w:cs="Arial"/>
          <w:i/>
          <w:sz w:val="24"/>
          <w:lang w:val="en-US"/>
        </w:rPr>
        <w:t>et</w:t>
      </w:r>
      <w:r w:rsidR="00817FD6" w:rsidRPr="00485470">
        <w:rPr>
          <w:rFonts w:asciiTheme="minorHAnsi" w:hAnsiTheme="minorHAnsi" w:cs="Arial"/>
          <w:i/>
          <w:sz w:val="24"/>
          <w:lang w:val="el-GR"/>
        </w:rPr>
        <w:t xml:space="preserve"> </w:t>
      </w:r>
      <w:r w:rsidR="00817FD6" w:rsidRPr="00485470">
        <w:rPr>
          <w:rFonts w:asciiTheme="minorHAnsi" w:hAnsiTheme="minorHAnsi" w:cs="Arial"/>
          <w:i/>
          <w:sz w:val="24"/>
          <w:lang w:val="en-US"/>
        </w:rPr>
        <w:t>Arts</w:t>
      </w:r>
      <w:r w:rsidR="00817FD6" w:rsidRPr="00485470">
        <w:rPr>
          <w:rFonts w:asciiTheme="minorHAnsi" w:hAnsiTheme="minorHAnsi" w:cs="Arial"/>
          <w:i/>
          <w:sz w:val="24"/>
          <w:lang w:val="el-GR"/>
        </w:rPr>
        <w:t xml:space="preserve"> – </w:t>
      </w:r>
      <w:r w:rsidR="00817FD6" w:rsidRPr="00485470">
        <w:rPr>
          <w:rFonts w:asciiTheme="minorHAnsi" w:hAnsiTheme="minorHAnsi" w:cs="Arial"/>
          <w:i/>
          <w:sz w:val="24"/>
          <w:lang w:val="en-US"/>
        </w:rPr>
        <w:t>Arts</w:t>
      </w:r>
      <w:r w:rsidR="00817FD6" w:rsidRPr="00485470">
        <w:rPr>
          <w:rFonts w:asciiTheme="minorHAnsi" w:hAnsiTheme="minorHAnsi" w:cs="Arial"/>
          <w:i/>
          <w:sz w:val="24"/>
          <w:lang w:val="el-GR"/>
        </w:rPr>
        <w:t xml:space="preserve"> </w:t>
      </w:r>
      <w:r w:rsidR="00817FD6" w:rsidRPr="00485470">
        <w:rPr>
          <w:rFonts w:asciiTheme="minorHAnsi" w:hAnsiTheme="minorHAnsi" w:cs="Arial"/>
          <w:i/>
          <w:sz w:val="24"/>
          <w:lang w:val="en-US"/>
        </w:rPr>
        <w:t>du</w:t>
      </w:r>
      <w:r w:rsidR="00817FD6" w:rsidRPr="00485470">
        <w:rPr>
          <w:rFonts w:asciiTheme="minorHAnsi" w:hAnsiTheme="minorHAnsi" w:cs="Arial"/>
          <w:i/>
          <w:sz w:val="24"/>
          <w:lang w:val="el-GR"/>
        </w:rPr>
        <w:t xml:space="preserve"> </w:t>
      </w:r>
      <w:r w:rsidR="00817FD6" w:rsidRPr="00485470">
        <w:rPr>
          <w:rFonts w:asciiTheme="minorHAnsi" w:hAnsiTheme="minorHAnsi" w:cs="Arial"/>
          <w:i/>
          <w:sz w:val="24"/>
          <w:lang w:val="en-US"/>
        </w:rPr>
        <w:t>Spectacle</w:t>
      </w:r>
      <w:r w:rsidR="00817FD6" w:rsidRPr="00485470">
        <w:rPr>
          <w:rFonts w:asciiTheme="minorHAnsi" w:hAnsiTheme="minorHAnsi" w:cs="Arial"/>
          <w:i/>
          <w:sz w:val="24"/>
          <w:lang w:val="el-GR"/>
        </w:rPr>
        <w:t xml:space="preserve">  </w:t>
      </w:r>
      <w:r w:rsidR="00817FD6" w:rsidRPr="00485470">
        <w:rPr>
          <w:rFonts w:asciiTheme="minorHAnsi" w:hAnsiTheme="minorHAnsi" w:cs="Arial"/>
          <w:i/>
          <w:sz w:val="24"/>
          <w:lang w:val="en-US"/>
        </w:rPr>
        <w:t>et</w:t>
      </w:r>
      <w:r w:rsidR="00817FD6" w:rsidRPr="00485470">
        <w:rPr>
          <w:rFonts w:asciiTheme="minorHAnsi" w:hAnsiTheme="minorHAnsi" w:cs="Arial"/>
          <w:i/>
          <w:sz w:val="24"/>
          <w:lang w:val="el-GR"/>
        </w:rPr>
        <w:t xml:space="preserve"> </w:t>
      </w:r>
      <w:proofErr w:type="spellStart"/>
      <w:r w:rsidR="00817FD6" w:rsidRPr="00485470">
        <w:rPr>
          <w:rFonts w:asciiTheme="minorHAnsi" w:hAnsiTheme="minorHAnsi" w:cs="Arial"/>
          <w:i/>
          <w:sz w:val="24"/>
          <w:lang w:val="en-US"/>
        </w:rPr>
        <w:t>Musique</w:t>
      </w:r>
      <w:proofErr w:type="spellEnd"/>
      <w:r w:rsidR="00817FD6" w:rsidRPr="00485470">
        <w:rPr>
          <w:rFonts w:asciiTheme="minorHAnsi" w:hAnsiTheme="minorHAnsi" w:cs="Arial"/>
          <w:i/>
          <w:sz w:val="24"/>
          <w:lang w:val="el-GR"/>
        </w:rPr>
        <w:t xml:space="preserve"> </w:t>
      </w:r>
      <w:r w:rsidR="00817FD6" w:rsidRPr="00485470">
        <w:rPr>
          <w:rFonts w:asciiTheme="minorHAnsi" w:hAnsiTheme="minorHAnsi" w:cs="Arial"/>
          <w:sz w:val="24"/>
          <w:lang w:val="el-GR"/>
        </w:rPr>
        <w:t xml:space="preserve">του Πανεπιστημίου </w:t>
      </w:r>
      <w:r w:rsidR="00817FD6" w:rsidRPr="00485470">
        <w:rPr>
          <w:rFonts w:asciiTheme="minorHAnsi" w:hAnsiTheme="minorHAnsi" w:cs="Arial"/>
          <w:sz w:val="24"/>
          <w:lang w:val="en-US"/>
        </w:rPr>
        <w:t>Montpellier</w:t>
      </w:r>
      <w:r w:rsidR="00817FD6" w:rsidRPr="00485470">
        <w:rPr>
          <w:rFonts w:asciiTheme="minorHAnsi" w:hAnsiTheme="minorHAnsi" w:cs="Arial"/>
          <w:sz w:val="24"/>
          <w:lang w:val="el-GR"/>
        </w:rPr>
        <w:t xml:space="preserve"> 3 της Γαλλίας ως ενιαίου και αδιάσπαστου τίτλου σπουδών μεταπτυχιακού επιπέδου. </w:t>
      </w:r>
    </w:p>
    <w:p w:rsidR="00817FD6" w:rsidRPr="00485470" w:rsidRDefault="00CE416D" w:rsidP="00485470">
      <w:pPr>
        <w:spacing w:line="360" w:lineRule="auto"/>
        <w:ind w:left="1135" w:hanging="284"/>
        <w:jc w:val="both"/>
        <w:rPr>
          <w:rFonts w:asciiTheme="minorHAnsi" w:hAnsiTheme="minorHAnsi" w:cs="Arial"/>
          <w:sz w:val="24"/>
          <w:lang w:val="el-GR"/>
        </w:rPr>
      </w:pPr>
      <w:r w:rsidRPr="00485470">
        <w:rPr>
          <w:rFonts w:asciiTheme="minorHAnsi" w:hAnsiTheme="minorHAnsi" w:cs="Arial"/>
          <w:sz w:val="24"/>
          <w:lang w:val="el-GR"/>
        </w:rPr>
        <w:t xml:space="preserve">     </w:t>
      </w:r>
      <w:r w:rsidR="00817FD6" w:rsidRPr="00485470">
        <w:rPr>
          <w:rFonts w:asciiTheme="minorHAnsi" w:hAnsiTheme="minorHAnsi" w:cs="Arial"/>
          <w:sz w:val="24"/>
          <w:lang w:val="el-GR"/>
        </w:rPr>
        <w:t>Στην ένστασή τ</w:t>
      </w:r>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επισυνάπτει την υπ’ αριθ. </w:t>
      </w:r>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Πράξη του Δ.Ο.Α.Τ.Α.Π., σύμφωνα με την οποία ο τίτλος σπουδών της αναγνωρίζεται ως ισότιμος και αντίστοιχος προς τα απονεμόμενα πτυχία από το Τμήμα Μουσικών Σπουδών του Ε.Κ.Π.Α. </w:t>
      </w:r>
      <w:r w:rsidR="00667B43" w:rsidRPr="00667B43">
        <w:rPr>
          <w:rFonts w:asciiTheme="minorHAnsi" w:hAnsiTheme="minorHAnsi" w:cs="Arial"/>
          <w:sz w:val="24"/>
          <w:highlight w:val="darkGray"/>
          <w:lang w:val="el-GR"/>
        </w:rPr>
        <w:t>…</w:t>
      </w:r>
      <w:r w:rsidR="00667B43">
        <w:rPr>
          <w:rFonts w:asciiTheme="minorHAnsi" w:hAnsiTheme="minorHAnsi" w:cs="Arial"/>
          <w:sz w:val="24"/>
          <w:lang w:val="el-GR"/>
        </w:rPr>
        <w:t xml:space="preserve"> </w:t>
      </w:r>
      <w:proofErr w:type="spellStart"/>
      <w:r w:rsidR="00667B43">
        <w:rPr>
          <w:rFonts w:asciiTheme="minorHAnsi" w:hAnsiTheme="minorHAnsi" w:cs="Arial"/>
          <w:sz w:val="24"/>
          <w:lang w:val="el-GR"/>
        </w:rPr>
        <w:t>ενιστ</w:t>
      </w:r>
      <w:proofErr w:type="spellEnd"/>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υποστηρίζει ότι ο τίτλος σπουδών τ</w:t>
      </w:r>
      <w:r w:rsidR="00667B43" w:rsidRPr="00667B43">
        <w:rPr>
          <w:rFonts w:asciiTheme="minorHAnsi" w:hAnsiTheme="minorHAnsi" w:cs="Arial"/>
          <w:sz w:val="24"/>
          <w:highlight w:val="darkGray"/>
          <w:lang w:val="el-GR"/>
        </w:rPr>
        <w:t>…</w:t>
      </w:r>
      <w:r w:rsidR="00667B43">
        <w:rPr>
          <w:rFonts w:asciiTheme="minorHAnsi" w:hAnsiTheme="minorHAnsi" w:cs="Arial"/>
          <w:sz w:val="24"/>
          <w:lang w:val="el-GR"/>
        </w:rPr>
        <w:t>.</w:t>
      </w:r>
      <w:r w:rsidR="00817FD6" w:rsidRPr="00485470">
        <w:rPr>
          <w:rFonts w:asciiTheme="minorHAnsi" w:hAnsiTheme="minorHAnsi" w:cs="Arial"/>
          <w:sz w:val="24"/>
          <w:lang w:val="el-GR"/>
        </w:rPr>
        <w:t xml:space="preserve"> πρέπει να τ</w:t>
      </w:r>
      <w:r w:rsidR="00667B43" w:rsidRPr="00667B43">
        <w:rPr>
          <w:rFonts w:asciiTheme="minorHAnsi" w:hAnsiTheme="minorHAnsi" w:cs="Arial"/>
          <w:sz w:val="24"/>
          <w:highlight w:val="darkGray"/>
          <w:lang w:val="el-GR"/>
        </w:rPr>
        <w:t>….</w:t>
      </w:r>
      <w:r w:rsidR="00817FD6" w:rsidRPr="00485470">
        <w:rPr>
          <w:rFonts w:asciiTheme="minorHAnsi" w:hAnsiTheme="minorHAnsi" w:cs="Arial"/>
          <w:sz w:val="24"/>
          <w:lang w:val="el-GR"/>
        </w:rPr>
        <w:t xml:space="preserve"> αναγνωριστεί  ως ενιαίος και αδιάσπαστος τίτλος σπουδών μεταπτυχιακού επιπέδου, καθόσον το πτυχίο που απονέμεται από το Τμήμα Μουσικών Σπουδών του Ε.Κ.Π.Α. οδηγεί στην απονομή ενιαίου και αδιάσπαστου τίτλου σπουδών μεταπτυχιακού επιπέδου (</w:t>
      </w:r>
      <w:r w:rsidR="00817FD6" w:rsidRPr="00485470">
        <w:rPr>
          <w:rFonts w:asciiTheme="minorHAnsi" w:hAnsiTheme="minorHAnsi" w:cs="Arial"/>
          <w:sz w:val="24"/>
          <w:szCs w:val="24"/>
        </w:rPr>
        <w:t>integrated</w:t>
      </w:r>
      <w:r w:rsidR="00817FD6" w:rsidRPr="00485470">
        <w:rPr>
          <w:rFonts w:asciiTheme="minorHAnsi" w:hAnsiTheme="minorHAnsi" w:cs="Arial"/>
          <w:sz w:val="24"/>
          <w:szCs w:val="24"/>
          <w:lang w:val="el-GR"/>
        </w:rPr>
        <w:t xml:space="preserve"> </w:t>
      </w:r>
      <w:r w:rsidR="00817FD6" w:rsidRPr="00485470">
        <w:rPr>
          <w:rFonts w:asciiTheme="minorHAnsi" w:hAnsiTheme="minorHAnsi" w:cs="Arial"/>
          <w:sz w:val="24"/>
          <w:szCs w:val="24"/>
        </w:rPr>
        <w:t>master</w:t>
      </w:r>
      <w:r w:rsidR="00817FD6" w:rsidRPr="00485470">
        <w:rPr>
          <w:rFonts w:asciiTheme="minorHAnsi" w:hAnsiTheme="minorHAnsi" w:cs="Arial"/>
          <w:sz w:val="24"/>
          <w:szCs w:val="24"/>
          <w:lang w:val="el-GR"/>
        </w:rPr>
        <w:t>) σύμφωνα με την υπ’ αριθ. 141926/Ζ1/3-9-2018 (</w:t>
      </w:r>
      <w:r w:rsidR="00817FD6" w:rsidRPr="00485470">
        <w:rPr>
          <w:rFonts w:asciiTheme="minorHAnsi" w:hAnsiTheme="minorHAnsi" w:cs="Arial"/>
          <w:sz w:val="24"/>
          <w:lang w:val="el-GR"/>
        </w:rPr>
        <w:t>ΦΕΚ 3900/Β/7-9-2018).</w:t>
      </w:r>
    </w:p>
    <w:p w:rsidR="00817FD6" w:rsidRPr="002D712B" w:rsidRDefault="00817FD6" w:rsidP="002D712B">
      <w:pPr>
        <w:ind w:left="851"/>
        <w:jc w:val="both"/>
        <w:rPr>
          <w:rFonts w:asciiTheme="minorHAnsi" w:hAnsiTheme="minorHAnsi" w:cs="Arial"/>
          <w:sz w:val="24"/>
          <w:lang w:val="el-GR"/>
        </w:rPr>
      </w:pPr>
    </w:p>
    <w:p w:rsidR="00817FD6" w:rsidRPr="002D712B" w:rsidRDefault="00817FD6" w:rsidP="00485470">
      <w:pPr>
        <w:autoSpaceDE w:val="0"/>
        <w:autoSpaceDN w:val="0"/>
        <w:adjustRightInd w:val="0"/>
        <w:spacing w:line="360" w:lineRule="auto"/>
        <w:ind w:left="851"/>
        <w:jc w:val="both"/>
        <w:rPr>
          <w:rFonts w:asciiTheme="minorHAnsi" w:hAnsiTheme="minorHAnsi" w:cs="Arial"/>
          <w:sz w:val="24"/>
          <w:szCs w:val="24"/>
          <w:lang w:val="el-GR"/>
        </w:rPr>
      </w:pPr>
      <w:r w:rsidRPr="002D712B">
        <w:rPr>
          <w:rFonts w:asciiTheme="minorHAnsi" w:hAnsiTheme="minorHAnsi" w:cs="Arial"/>
          <w:sz w:val="24"/>
          <w:szCs w:val="24"/>
          <w:lang w:val="el-GR"/>
        </w:rPr>
        <w:t xml:space="preserve">Σύμφωνα με τα οριζόμενα στην οικεία Προκήρυξη, για τους </w:t>
      </w:r>
      <w:r w:rsidRPr="002D712B">
        <w:rPr>
          <w:rFonts w:asciiTheme="minorHAnsi" w:hAnsiTheme="minorHAnsi" w:cs="Arial"/>
          <w:b/>
          <w:bCs/>
          <w:sz w:val="24"/>
          <w:szCs w:val="24"/>
          <w:lang w:val="el-GR"/>
        </w:rPr>
        <w:t xml:space="preserve">ενιαίους και αδιάσπαστους τίτλους σπουδών μεταπτυχιακού επιπέδου </w:t>
      </w:r>
      <w:r w:rsidRPr="002D712B">
        <w:rPr>
          <w:rFonts w:asciiTheme="minorHAnsi" w:hAnsiTheme="minorHAnsi" w:cs="Arial"/>
          <w:sz w:val="24"/>
          <w:szCs w:val="24"/>
          <w:lang w:val="el-GR"/>
        </w:rPr>
        <w:t>(</w:t>
      </w:r>
      <w:r w:rsidRPr="002D712B">
        <w:rPr>
          <w:rFonts w:asciiTheme="minorHAnsi" w:hAnsiTheme="minorHAnsi" w:cs="Arial"/>
          <w:sz w:val="24"/>
          <w:szCs w:val="24"/>
        </w:rPr>
        <w:t>integrated</w:t>
      </w:r>
      <w:r w:rsidRPr="002D712B">
        <w:rPr>
          <w:rFonts w:asciiTheme="minorHAnsi" w:hAnsiTheme="minorHAnsi" w:cs="Arial"/>
          <w:sz w:val="24"/>
          <w:szCs w:val="24"/>
          <w:lang w:val="el-GR"/>
        </w:rPr>
        <w:t xml:space="preserve"> </w:t>
      </w:r>
      <w:r w:rsidRPr="002D712B">
        <w:rPr>
          <w:rFonts w:asciiTheme="minorHAnsi" w:hAnsiTheme="minorHAnsi" w:cs="Arial"/>
          <w:sz w:val="24"/>
          <w:szCs w:val="24"/>
        </w:rPr>
        <w:t>master</w:t>
      </w:r>
      <w:r w:rsidRPr="002D712B">
        <w:rPr>
          <w:rFonts w:asciiTheme="minorHAnsi" w:hAnsiTheme="minorHAnsi" w:cs="Arial"/>
          <w:sz w:val="24"/>
          <w:szCs w:val="24"/>
          <w:lang w:val="el-GR"/>
        </w:rPr>
        <w:t xml:space="preserve">), απαιτείται η προσκόμιση της σχετικής διαπιστωτικής απόφασης του Υπουργού Παιδείας Έρευνας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οικείας προκήρυξης (Κεφάλαιο Δ΄, σελ. 406). </w:t>
      </w:r>
    </w:p>
    <w:p w:rsidR="00817FD6" w:rsidRPr="002D712B" w:rsidRDefault="00817FD6" w:rsidP="00414C65">
      <w:pPr>
        <w:autoSpaceDE w:val="0"/>
        <w:autoSpaceDN w:val="0"/>
        <w:adjustRightInd w:val="0"/>
        <w:spacing w:line="360" w:lineRule="auto"/>
        <w:ind w:left="851"/>
        <w:jc w:val="both"/>
        <w:rPr>
          <w:rFonts w:asciiTheme="minorHAnsi" w:hAnsiTheme="minorHAnsi" w:cs="Arial"/>
          <w:sz w:val="24"/>
          <w:szCs w:val="24"/>
          <w:lang w:val="el-GR"/>
        </w:rPr>
      </w:pPr>
      <w:r w:rsidRPr="002D712B">
        <w:rPr>
          <w:rFonts w:asciiTheme="minorHAnsi" w:hAnsiTheme="minorHAnsi" w:cs="Arial"/>
          <w:sz w:val="24"/>
          <w:szCs w:val="24"/>
          <w:lang w:val="el-GR"/>
        </w:rPr>
        <w:t xml:space="preserve">Για τη συγκεκριμένη περίπτωση, δηλαδή για τη διαδικασία αναγνώρισης πτυχίων της αλλοδαπής ως ενιαίων και αδιάσπαστων τίτλων μεταπτυχιακού επιπέδου, δεν υπάρχει σχετική νομοθετική πρόβλεψη στο άρθρο 46 του ν. 4485/2017 μέχρι και την ημερομηνία λήξης υποβολής των αιτήσεων, ήτοι ως 24/5/2019. Συνεπώς, νομίμως δεν </w:t>
      </w:r>
      <w:proofErr w:type="spellStart"/>
      <w:r w:rsidRPr="002D712B">
        <w:rPr>
          <w:rFonts w:asciiTheme="minorHAnsi" w:hAnsiTheme="minorHAnsi" w:cs="Arial"/>
          <w:sz w:val="24"/>
          <w:szCs w:val="24"/>
          <w:lang w:val="el-GR"/>
        </w:rPr>
        <w:t>μοριοδοτήθηκε</w:t>
      </w:r>
      <w:proofErr w:type="spellEnd"/>
      <w:r w:rsidRPr="002D712B">
        <w:rPr>
          <w:rFonts w:asciiTheme="minorHAnsi" w:hAnsiTheme="minorHAnsi" w:cs="Arial"/>
          <w:sz w:val="24"/>
          <w:szCs w:val="24"/>
          <w:lang w:val="el-GR"/>
        </w:rPr>
        <w:t xml:space="preserve"> </w:t>
      </w:r>
      <w:r w:rsidR="00667B43" w:rsidRPr="00667B43">
        <w:rPr>
          <w:rFonts w:asciiTheme="minorHAnsi" w:hAnsiTheme="minorHAnsi" w:cs="Arial"/>
          <w:sz w:val="24"/>
          <w:szCs w:val="24"/>
          <w:highlight w:val="darkGray"/>
          <w:lang w:val="el-GR"/>
        </w:rPr>
        <w:t>…..</w:t>
      </w:r>
      <w:r w:rsidR="00667B43">
        <w:rPr>
          <w:rFonts w:asciiTheme="minorHAnsi" w:hAnsiTheme="minorHAnsi" w:cs="Arial"/>
          <w:sz w:val="24"/>
          <w:szCs w:val="24"/>
          <w:lang w:val="el-GR"/>
        </w:rPr>
        <w:t xml:space="preserve"> </w:t>
      </w:r>
      <w:proofErr w:type="spellStart"/>
      <w:r w:rsidRPr="002D712B">
        <w:rPr>
          <w:rFonts w:asciiTheme="minorHAnsi" w:hAnsiTheme="minorHAnsi" w:cs="Arial"/>
          <w:sz w:val="24"/>
          <w:szCs w:val="24"/>
          <w:lang w:val="el-GR"/>
        </w:rPr>
        <w:t>ενιστ</w:t>
      </w:r>
      <w:proofErr w:type="spellEnd"/>
      <w:r w:rsidR="00667B43" w:rsidRPr="00667B43">
        <w:rPr>
          <w:rFonts w:asciiTheme="minorHAnsi" w:hAnsiTheme="minorHAnsi" w:cs="Arial"/>
          <w:sz w:val="24"/>
          <w:szCs w:val="24"/>
          <w:highlight w:val="darkGray"/>
          <w:lang w:val="el-GR"/>
        </w:rPr>
        <w:t>…..</w:t>
      </w:r>
      <w:r w:rsidRPr="002D712B">
        <w:rPr>
          <w:rFonts w:asciiTheme="minorHAnsi" w:hAnsiTheme="minorHAnsi" w:cs="Arial"/>
          <w:sz w:val="24"/>
          <w:szCs w:val="24"/>
          <w:lang w:val="el-GR"/>
        </w:rPr>
        <w:t xml:space="preserve"> για μεταπτυχιακό τίτλο σπουδών.</w:t>
      </w:r>
    </w:p>
    <w:p w:rsidR="00817FD6" w:rsidRPr="00692073" w:rsidRDefault="00817FD6" w:rsidP="00414C65">
      <w:pPr>
        <w:pStyle w:val="a4"/>
        <w:spacing w:after="0" w:line="360" w:lineRule="auto"/>
        <w:ind w:left="851"/>
        <w:jc w:val="both"/>
        <w:rPr>
          <w:rFonts w:cs="Arial"/>
          <w:sz w:val="24"/>
          <w:szCs w:val="24"/>
        </w:rPr>
      </w:pPr>
      <w:r w:rsidRPr="002D712B">
        <w:rPr>
          <w:rFonts w:cs="Arial"/>
          <w:b/>
          <w:sz w:val="24"/>
          <w:szCs w:val="24"/>
        </w:rPr>
        <w:t xml:space="preserve">Αντίθετα κατά τη γνώμη του μέλους </w:t>
      </w:r>
      <w:r w:rsidRPr="0045121F">
        <w:rPr>
          <w:rFonts w:cs="Arial"/>
          <w:sz w:val="24"/>
          <w:szCs w:val="24"/>
        </w:rPr>
        <w:t xml:space="preserve">του Τμήματος Κωνσταντίνου </w:t>
      </w:r>
      <w:proofErr w:type="spellStart"/>
      <w:r w:rsidRPr="0045121F">
        <w:rPr>
          <w:rFonts w:cs="Arial"/>
          <w:sz w:val="24"/>
          <w:szCs w:val="24"/>
        </w:rPr>
        <w:t>Σιασιάκου</w:t>
      </w:r>
      <w:proofErr w:type="spellEnd"/>
      <w:r w:rsidRPr="0045121F">
        <w:rPr>
          <w:rFonts w:cs="Arial"/>
          <w:sz w:val="24"/>
          <w:szCs w:val="24"/>
        </w:rPr>
        <w:t>,</w:t>
      </w:r>
      <w:r w:rsidRPr="002D712B">
        <w:rPr>
          <w:rFonts w:cs="Arial"/>
          <w:b/>
          <w:sz w:val="24"/>
          <w:szCs w:val="24"/>
        </w:rPr>
        <w:t xml:space="preserve"> </w:t>
      </w:r>
      <w:r w:rsidRPr="002D712B">
        <w:rPr>
          <w:rFonts w:cs="Arial"/>
          <w:sz w:val="24"/>
          <w:szCs w:val="24"/>
        </w:rPr>
        <w:t>πρέπει να αναγνω</w:t>
      </w:r>
      <w:r w:rsidR="00692073">
        <w:rPr>
          <w:rFonts w:cs="Arial"/>
          <w:sz w:val="24"/>
          <w:szCs w:val="24"/>
        </w:rPr>
        <w:t xml:space="preserve">ριστεί και </w:t>
      </w:r>
      <w:proofErr w:type="spellStart"/>
      <w:r w:rsidR="00692073">
        <w:rPr>
          <w:rFonts w:cs="Arial"/>
          <w:sz w:val="24"/>
          <w:szCs w:val="24"/>
        </w:rPr>
        <w:t>μοριοδοτηθεί</w:t>
      </w:r>
      <w:proofErr w:type="spellEnd"/>
      <w:r w:rsidR="00692073">
        <w:rPr>
          <w:rFonts w:cs="Arial"/>
          <w:sz w:val="24"/>
          <w:szCs w:val="24"/>
        </w:rPr>
        <w:t xml:space="preserve"> ο τίτλος</w:t>
      </w:r>
      <w:r w:rsidRPr="002D712B">
        <w:rPr>
          <w:rFonts w:cs="Arial"/>
          <w:sz w:val="24"/>
          <w:szCs w:val="24"/>
        </w:rPr>
        <w:t xml:space="preserve"> σπουδών τ</w:t>
      </w:r>
      <w:r w:rsidR="00667B43" w:rsidRPr="00667B43">
        <w:rPr>
          <w:rFonts w:cs="Arial"/>
          <w:sz w:val="24"/>
          <w:szCs w:val="24"/>
          <w:highlight w:val="darkGray"/>
        </w:rPr>
        <w:t>….</w:t>
      </w:r>
      <w:r w:rsidRPr="002D712B">
        <w:rPr>
          <w:rFonts w:cs="Arial"/>
          <w:sz w:val="24"/>
          <w:szCs w:val="24"/>
        </w:rPr>
        <w:t xml:space="preserve"> </w:t>
      </w:r>
      <w:proofErr w:type="spellStart"/>
      <w:r w:rsidRPr="002D712B">
        <w:rPr>
          <w:rFonts w:cs="Arial"/>
          <w:sz w:val="24"/>
          <w:szCs w:val="24"/>
        </w:rPr>
        <w:t>ενιστάμεν</w:t>
      </w:r>
      <w:proofErr w:type="spellEnd"/>
      <w:r w:rsidR="00667B43" w:rsidRPr="00667B43">
        <w:rPr>
          <w:rFonts w:cs="Arial"/>
          <w:sz w:val="24"/>
          <w:szCs w:val="24"/>
          <w:highlight w:val="darkGray"/>
        </w:rPr>
        <w:t>….</w:t>
      </w:r>
      <w:r w:rsidRPr="002D712B">
        <w:rPr>
          <w:rFonts w:cs="Arial"/>
          <w:sz w:val="24"/>
          <w:szCs w:val="24"/>
        </w:rPr>
        <w:t xml:space="preserve"> ως ενιαίος και αδιάσπαστος τίτλος σπουδών μεταπτυχιακού επιπέδου δεδομένης της Πράξης Αναγνώρισης ΔΟΑΤΑΠ περί ισοτιμίας και αντιστοιχίας προς τα πτυχία τα απονεμόμενα από το Τμήμα Μουσικών Σπουδών του ΕΚΠΑ για το οποίο έχει εκδοθεί Διαπιστωτική Απόφαση (ΦΕΚ 3900/Β/7-9-2018), περί υπαγωγής του εν λόγω τμήματος στις διατάξεις της παρ.</w:t>
      </w:r>
      <w:r w:rsidR="00CF1A53">
        <w:rPr>
          <w:rFonts w:cs="Arial"/>
          <w:sz w:val="24"/>
          <w:szCs w:val="24"/>
        </w:rPr>
        <w:t>1 του άρθρου 46 του ν.4485/2017</w:t>
      </w:r>
      <w:r w:rsidR="00CF1A53" w:rsidRPr="00CF1A53">
        <w:rPr>
          <w:rFonts w:cs="Arial"/>
          <w:sz w:val="24"/>
          <w:szCs w:val="24"/>
        </w:rPr>
        <w:t>.</w:t>
      </w:r>
    </w:p>
    <w:p w:rsidR="00CF1A53" w:rsidRPr="00692073" w:rsidRDefault="00CF1A53" w:rsidP="00485470">
      <w:pPr>
        <w:pStyle w:val="a4"/>
        <w:spacing w:after="0" w:line="360" w:lineRule="auto"/>
        <w:ind w:left="851"/>
        <w:jc w:val="both"/>
        <w:rPr>
          <w:rFonts w:cs="Arial"/>
          <w:sz w:val="24"/>
          <w:szCs w:val="24"/>
        </w:rPr>
      </w:pPr>
    </w:p>
    <w:p w:rsidR="00CF1A53" w:rsidRDefault="00CF1A53" w:rsidP="00692073">
      <w:pPr>
        <w:spacing w:line="360" w:lineRule="auto"/>
        <w:ind w:left="851" w:right="62" w:firstLine="589"/>
        <w:jc w:val="both"/>
        <w:rPr>
          <w:rFonts w:asciiTheme="minorHAnsi" w:hAnsiTheme="minorHAnsi"/>
          <w:sz w:val="24"/>
          <w:szCs w:val="24"/>
          <w:lang w:val="el-GR"/>
        </w:rPr>
      </w:pPr>
      <w:r>
        <w:rPr>
          <w:rFonts w:asciiTheme="minorHAnsi" w:hAnsiTheme="minorHAnsi"/>
          <w:sz w:val="24"/>
          <w:szCs w:val="24"/>
          <w:lang w:val="en-US"/>
        </w:rPr>
        <w:t>O</w:t>
      </w:r>
      <w:r>
        <w:rPr>
          <w:rFonts w:asciiTheme="minorHAnsi" w:hAnsiTheme="minorHAnsi"/>
          <w:sz w:val="24"/>
          <w:szCs w:val="24"/>
          <w:lang w:val="el-GR"/>
        </w:rPr>
        <w:t xml:space="preserve"> Πρόεδρος της Ελάσσονος Ολομέλειας </w:t>
      </w:r>
      <w:r w:rsidR="00A96575">
        <w:rPr>
          <w:rFonts w:asciiTheme="minorHAnsi" w:hAnsiTheme="minorHAnsi"/>
          <w:sz w:val="24"/>
          <w:szCs w:val="24"/>
          <w:lang w:val="el-GR"/>
        </w:rPr>
        <w:t xml:space="preserve">Διονύσιος Λασκαράτος </w:t>
      </w:r>
      <w:r w:rsidR="00414C65">
        <w:rPr>
          <w:rFonts w:asciiTheme="minorHAnsi" w:hAnsiTheme="minorHAnsi"/>
          <w:sz w:val="24"/>
          <w:szCs w:val="24"/>
          <w:lang w:val="el-GR"/>
        </w:rPr>
        <w:t xml:space="preserve">εξέθεσε τα </w:t>
      </w:r>
      <w:proofErr w:type="gramStart"/>
      <w:r w:rsidR="00414C65">
        <w:rPr>
          <w:rFonts w:asciiTheme="minorHAnsi" w:hAnsiTheme="minorHAnsi"/>
          <w:sz w:val="24"/>
          <w:szCs w:val="24"/>
          <w:lang w:val="el-GR"/>
        </w:rPr>
        <w:t xml:space="preserve">ακόλουθα </w:t>
      </w:r>
      <w:r w:rsidR="00A96575" w:rsidRPr="00A96575">
        <w:rPr>
          <w:rFonts w:asciiTheme="minorHAnsi" w:hAnsiTheme="minorHAnsi"/>
          <w:sz w:val="24"/>
          <w:szCs w:val="24"/>
          <w:lang w:val="el-GR"/>
        </w:rPr>
        <w:t>:</w:t>
      </w:r>
      <w:proofErr w:type="gramEnd"/>
      <w:r>
        <w:rPr>
          <w:rFonts w:asciiTheme="minorHAnsi" w:hAnsiTheme="minorHAnsi"/>
          <w:sz w:val="24"/>
          <w:szCs w:val="24"/>
          <w:lang w:val="el-GR"/>
        </w:rPr>
        <w:t xml:space="preserve"> </w:t>
      </w:r>
    </w:p>
    <w:p w:rsidR="00B61E45" w:rsidRDefault="00414C65" w:rsidP="00B61E45">
      <w:pPr>
        <w:pStyle w:val="Web"/>
        <w:shd w:val="clear" w:color="auto" w:fill="FFFFFF"/>
        <w:spacing w:before="0" w:beforeAutospacing="0" w:after="0" w:afterAutospacing="0" w:line="360" w:lineRule="auto"/>
        <w:ind w:left="851"/>
        <w:jc w:val="both"/>
        <w:textAlignment w:val="baseline"/>
        <w:rPr>
          <w:rFonts w:asciiTheme="minorHAnsi" w:hAnsiTheme="minorHAnsi" w:cs="Arial"/>
        </w:rPr>
      </w:pPr>
      <w:r>
        <w:rPr>
          <w:rFonts w:ascii="Arial Narrow" w:hAnsi="Arial Narrow"/>
          <w:b/>
          <w:sz w:val="26"/>
          <w:szCs w:val="26"/>
        </w:rPr>
        <w:lastRenderedPageBreak/>
        <w:t xml:space="preserve">  </w:t>
      </w:r>
      <w:r w:rsidR="00D728F1">
        <w:rPr>
          <w:rFonts w:ascii="Arial Narrow" w:hAnsi="Arial Narrow"/>
          <w:b/>
          <w:sz w:val="26"/>
          <w:szCs w:val="26"/>
        </w:rPr>
        <w:t xml:space="preserve"> </w:t>
      </w:r>
      <w:r w:rsidR="00B61E45">
        <w:rPr>
          <w:rFonts w:ascii="Arial Narrow" w:hAnsi="Arial Narrow"/>
          <w:b/>
          <w:sz w:val="26"/>
          <w:szCs w:val="26"/>
        </w:rPr>
        <w:t xml:space="preserve">       </w:t>
      </w:r>
      <w:r w:rsidR="00D728F1">
        <w:rPr>
          <w:rFonts w:asciiTheme="minorHAnsi" w:hAnsiTheme="minorHAnsi"/>
        </w:rPr>
        <w:t>Με το άρθρο</w:t>
      </w:r>
      <w:r w:rsidR="0045121F" w:rsidRPr="0045121F">
        <w:rPr>
          <w:rFonts w:asciiTheme="minorHAnsi" w:hAnsiTheme="minorHAnsi" w:cs="Arial"/>
        </w:rPr>
        <w:t xml:space="preserve"> 46 του ν.4485/2017</w:t>
      </w:r>
      <w:r w:rsidR="00692073">
        <w:rPr>
          <w:rFonts w:asciiTheme="minorHAnsi" w:hAnsiTheme="minorHAnsi" w:cs="Arial"/>
        </w:rPr>
        <w:t>, όπως τροποποιήθηκε με την παράγραφο 8 του άρθρου 42 του ν. 4521/2018 ορίζεται ότι</w:t>
      </w:r>
      <w:r w:rsidR="00692073" w:rsidRPr="00692073">
        <w:rPr>
          <w:rFonts w:asciiTheme="minorHAnsi" w:hAnsiTheme="minorHAnsi" w:cs="Arial"/>
        </w:rPr>
        <w:t xml:space="preserve">: </w:t>
      </w:r>
    </w:p>
    <w:p w:rsidR="00B61E45" w:rsidRPr="00520980" w:rsidRDefault="00692073" w:rsidP="00B61E45">
      <w:pPr>
        <w:pStyle w:val="Web"/>
        <w:shd w:val="clear" w:color="auto" w:fill="FFFFFF"/>
        <w:spacing w:before="0" w:beforeAutospacing="0" w:after="0" w:afterAutospacing="0" w:line="360" w:lineRule="auto"/>
        <w:ind w:left="851"/>
        <w:jc w:val="both"/>
        <w:textAlignment w:val="baseline"/>
        <w:rPr>
          <w:rFonts w:asciiTheme="minorHAnsi" w:hAnsiTheme="minorHAnsi" w:cs="Lucida Sans Unicode"/>
          <w:i/>
          <w:color w:val="000000"/>
          <w:sz w:val="22"/>
          <w:szCs w:val="22"/>
        </w:rPr>
      </w:pPr>
      <w:r w:rsidRPr="000E2A10">
        <w:rPr>
          <w:rFonts w:asciiTheme="minorHAnsi" w:hAnsiTheme="minorHAnsi" w:cs="Arial"/>
          <w:b/>
        </w:rPr>
        <w:t>1.</w:t>
      </w:r>
      <w:r w:rsidRPr="00692073">
        <w:rPr>
          <w:rFonts w:asciiTheme="minorHAnsi" w:hAnsiTheme="minorHAnsi" w:cs="Arial"/>
        </w:rPr>
        <w:t xml:space="preserve"> </w:t>
      </w:r>
      <w:r w:rsidR="00B61E45" w:rsidRPr="00520980">
        <w:rPr>
          <w:rFonts w:asciiTheme="minorHAnsi" w:hAnsiTheme="minorHAnsi" w:cs="Arial"/>
          <w:sz w:val="22"/>
          <w:szCs w:val="22"/>
        </w:rPr>
        <w:t>«</w:t>
      </w:r>
      <w:r w:rsidRPr="00520980">
        <w:rPr>
          <w:rFonts w:asciiTheme="minorHAnsi" w:hAnsiTheme="minorHAnsi" w:cs="Arial"/>
          <w:i/>
          <w:sz w:val="22"/>
          <w:szCs w:val="22"/>
          <w:lang w:val="en-US"/>
        </w:rPr>
        <w:t>H</w:t>
      </w:r>
      <w:r w:rsidRPr="00520980">
        <w:rPr>
          <w:rFonts w:asciiTheme="minorHAnsi" w:hAnsiTheme="minorHAnsi" w:cs="Arial"/>
          <w:i/>
          <w:sz w:val="22"/>
          <w:szCs w:val="22"/>
        </w:rPr>
        <w:t xml:space="preserve"> επιτυχής </w:t>
      </w:r>
      <w:r w:rsidR="00B61E45" w:rsidRPr="00520980">
        <w:rPr>
          <w:rFonts w:asciiTheme="minorHAnsi" w:hAnsiTheme="minorHAnsi" w:cs="Lucida Sans Unicode"/>
          <w:i/>
          <w:color w:val="000000"/>
          <w:sz w:val="22"/>
          <w:szCs w:val="22"/>
        </w:rPr>
        <w:t>ολοκλήρωση του πρώτου κύκλου σπουδών, που οργανώνεται σε Τμήματα Α.Ε.Ι. και διαρκεί κατ’ ελάχιστον δέκα (10) ακαδημαϊκά εξάμηνα (υποχρεωτικά εξάμηνα για τη λήψη πτυχίου ή διπλώματος σύμφωνα με το πρόγραμμα σπουδών), οδηγεί στην απονομή ενιαίου και αδιάσπαστου τίτλου σπουδών μεταπτυχιακού επιπέδου (</w:t>
      </w:r>
      <w:proofErr w:type="spellStart"/>
      <w:r w:rsidR="00B61E45" w:rsidRPr="00520980">
        <w:rPr>
          <w:rFonts w:asciiTheme="minorHAnsi" w:hAnsiTheme="minorHAnsi" w:cs="Lucida Sans Unicode"/>
          <w:i/>
          <w:color w:val="000000"/>
          <w:sz w:val="22"/>
          <w:szCs w:val="22"/>
        </w:rPr>
        <w:t>integrated</w:t>
      </w:r>
      <w:proofErr w:type="spellEnd"/>
      <w:r w:rsidR="00B61E45" w:rsidRPr="00520980">
        <w:rPr>
          <w:rFonts w:asciiTheme="minorHAnsi" w:hAnsiTheme="minorHAnsi" w:cs="Lucida Sans Unicode"/>
          <w:i/>
          <w:color w:val="000000"/>
          <w:sz w:val="22"/>
          <w:szCs w:val="22"/>
        </w:rPr>
        <w:t xml:space="preserve"> </w:t>
      </w:r>
      <w:proofErr w:type="spellStart"/>
      <w:r w:rsidR="00B61E45" w:rsidRPr="00520980">
        <w:rPr>
          <w:rFonts w:asciiTheme="minorHAnsi" w:hAnsiTheme="minorHAnsi" w:cs="Lucida Sans Unicode"/>
          <w:i/>
          <w:color w:val="000000"/>
          <w:sz w:val="22"/>
          <w:szCs w:val="22"/>
        </w:rPr>
        <w:t>master</w:t>
      </w:r>
      <w:proofErr w:type="spellEnd"/>
      <w:r w:rsidR="00B61E45" w:rsidRPr="00520980">
        <w:rPr>
          <w:rFonts w:asciiTheme="minorHAnsi" w:hAnsiTheme="minorHAnsi" w:cs="Lucida Sans Unicode"/>
          <w:i/>
          <w:color w:val="000000"/>
          <w:sz w:val="22"/>
          <w:szCs w:val="22"/>
        </w:rPr>
        <w:t xml:space="preserve">) στην ειδικότητα του Τμήματος, </w:t>
      </w:r>
      <w:r w:rsidR="00520980">
        <w:rPr>
          <w:rFonts w:asciiTheme="minorHAnsi" w:hAnsiTheme="minorHAnsi" w:cs="Lucida Sans Unicode"/>
          <w:i/>
          <w:color w:val="000000"/>
          <w:sz w:val="22"/>
          <w:szCs w:val="22"/>
        </w:rPr>
        <w:t xml:space="preserve">επιπέδου 7 του Εθνικού και  Ευρωπαϊκού  Πλαισίου Προσόντων, </w:t>
      </w:r>
      <w:r w:rsidR="00B61E45" w:rsidRPr="00520980">
        <w:rPr>
          <w:rFonts w:asciiTheme="minorHAnsi" w:hAnsiTheme="minorHAnsi" w:cs="Lucida Sans Unicode"/>
          <w:i/>
          <w:color w:val="000000"/>
          <w:sz w:val="22"/>
          <w:szCs w:val="22"/>
        </w:rPr>
        <w:t>αν στο πρόγραμμα σπουδών:</w:t>
      </w:r>
    </w:p>
    <w:p w:rsidR="00B61E45" w:rsidRPr="00520980" w:rsidRDefault="00B61E45" w:rsidP="00B61E45">
      <w:pPr>
        <w:pStyle w:val="Web"/>
        <w:shd w:val="clear" w:color="auto" w:fill="FFFFFF"/>
        <w:spacing w:before="0" w:beforeAutospacing="0" w:after="0" w:afterAutospacing="0" w:line="360" w:lineRule="auto"/>
        <w:ind w:left="851"/>
        <w:jc w:val="both"/>
        <w:textAlignment w:val="baseline"/>
        <w:rPr>
          <w:rFonts w:asciiTheme="minorHAnsi" w:hAnsiTheme="minorHAnsi" w:cs="Lucida Sans Unicode"/>
          <w:i/>
          <w:color w:val="000000"/>
          <w:sz w:val="22"/>
          <w:szCs w:val="22"/>
        </w:rPr>
      </w:pPr>
      <w:r w:rsidRPr="00520980">
        <w:rPr>
          <w:rFonts w:asciiTheme="minorHAnsi" w:hAnsiTheme="minorHAnsi" w:cs="Lucida Sans Unicode"/>
          <w:i/>
          <w:color w:val="000000"/>
          <w:sz w:val="22"/>
          <w:szCs w:val="22"/>
        </w:rPr>
        <w:t>α) περιλαμβάνονται μαθήματα ώστε να διασφαλίζεται:</w:t>
      </w:r>
    </w:p>
    <w:p w:rsidR="00B61E45" w:rsidRPr="00520980" w:rsidRDefault="00B61E45" w:rsidP="00B61E45">
      <w:pPr>
        <w:pStyle w:val="Web"/>
        <w:shd w:val="clear" w:color="auto" w:fill="FFFFFF"/>
        <w:spacing w:before="0" w:beforeAutospacing="0" w:after="0" w:afterAutospacing="0" w:line="360" w:lineRule="auto"/>
        <w:ind w:left="1134"/>
        <w:jc w:val="both"/>
        <w:textAlignment w:val="baseline"/>
        <w:rPr>
          <w:rFonts w:asciiTheme="minorHAnsi" w:hAnsiTheme="minorHAnsi" w:cs="Lucida Sans Unicode"/>
          <w:i/>
          <w:color w:val="000000"/>
          <w:sz w:val="22"/>
          <w:szCs w:val="22"/>
        </w:rPr>
      </w:pPr>
      <w:r w:rsidRPr="00520980">
        <w:rPr>
          <w:rFonts w:asciiTheme="minorHAnsi" w:hAnsiTheme="minorHAnsi" w:cs="Lucida Sans Unicode"/>
          <w:i/>
          <w:color w:val="000000"/>
          <w:sz w:val="22"/>
          <w:szCs w:val="22"/>
        </w:rPr>
        <w:t>αα) η θεμελίωση στις βασικές επιστήμες και τέχνες,</w:t>
      </w:r>
    </w:p>
    <w:p w:rsidR="00B61E45" w:rsidRPr="00520980" w:rsidRDefault="00B61E45" w:rsidP="00B61E45">
      <w:pPr>
        <w:pStyle w:val="Web"/>
        <w:shd w:val="clear" w:color="auto" w:fill="FFFFFF"/>
        <w:spacing w:before="0" w:beforeAutospacing="0" w:after="0" w:afterAutospacing="0" w:line="360" w:lineRule="auto"/>
        <w:ind w:left="1134"/>
        <w:jc w:val="both"/>
        <w:textAlignment w:val="baseline"/>
        <w:rPr>
          <w:rFonts w:asciiTheme="minorHAnsi" w:hAnsiTheme="minorHAnsi" w:cs="Lucida Sans Unicode"/>
          <w:i/>
          <w:color w:val="000000"/>
          <w:sz w:val="22"/>
          <w:szCs w:val="22"/>
        </w:rPr>
      </w:pPr>
      <w:proofErr w:type="spellStart"/>
      <w:r w:rsidRPr="00520980">
        <w:rPr>
          <w:rFonts w:asciiTheme="minorHAnsi" w:hAnsiTheme="minorHAnsi" w:cs="Lucida Sans Unicode"/>
          <w:i/>
          <w:color w:val="000000"/>
          <w:sz w:val="22"/>
          <w:szCs w:val="22"/>
        </w:rPr>
        <w:t>ββ</w:t>
      </w:r>
      <w:proofErr w:type="spellEnd"/>
      <w:r w:rsidRPr="00520980">
        <w:rPr>
          <w:rFonts w:asciiTheme="minorHAnsi" w:hAnsiTheme="minorHAnsi" w:cs="Lucida Sans Unicode"/>
          <w:i/>
          <w:color w:val="000000"/>
          <w:sz w:val="22"/>
          <w:szCs w:val="22"/>
        </w:rPr>
        <w:t>) η ανάπτυξη των μαθημάτων κορμού της ειδικότητας σε όλο το εύρος του σχετικού γνωστικού αντικειμένου,</w:t>
      </w:r>
    </w:p>
    <w:p w:rsidR="00B61E45" w:rsidRPr="00520980" w:rsidRDefault="00B61E45" w:rsidP="00B61E45">
      <w:pPr>
        <w:pStyle w:val="Web"/>
        <w:shd w:val="clear" w:color="auto" w:fill="FFFFFF"/>
        <w:spacing w:before="0" w:beforeAutospacing="0" w:after="0" w:afterAutospacing="0" w:line="360" w:lineRule="auto"/>
        <w:ind w:left="1134"/>
        <w:jc w:val="both"/>
        <w:textAlignment w:val="baseline"/>
        <w:rPr>
          <w:rFonts w:asciiTheme="minorHAnsi" w:hAnsiTheme="minorHAnsi" w:cs="Lucida Sans Unicode"/>
          <w:i/>
          <w:color w:val="000000"/>
          <w:sz w:val="22"/>
          <w:szCs w:val="22"/>
        </w:rPr>
      </w:pPr>
      <w:proofErr w:type="spellStart"/>
      <w:r w:rsidRPr="00520980">
        <w:rPr>
          <w:rFonts w:asciiTheme="minorHAnsi" w:hAnsiTheme="minorHAnsi" w:cs="Lucida Sans Unicode"/>
          <w:i/>
          <w:color w:val="000000"/>
          <w:sz w:val="22"/>
          <w:szCs w:val="22"/>
        </w:rPr>
        <w:t>γγ</w:t>
      </w:r>
      <w:proofErr w:type="spellEnd"/>
      <w:r w:rsidRPr="00520980">
        <w:rPr>
          <w:rFonts w:asciiTheme="minorHAnsi" w:hAnsiTheme="minorHAnsi" w:cs="Lucida Sans Unicode"/>
          <w:i/>
          <w:color w:val="000000"/>
          <w:sz w:val="22"/>
          <w:szCs w:val="22"/>
        </w:rPr>
        <w:t>) η εμβάθυνση και η εμπέδωση σε υψηλό επίπεδο των γνώσεων στο εύρος του γνωστικού αντικειμένου της ειδικότητας,</w:t>
      </w:r>
    </w:p>
    <w:p w:rsidR="00B61E45" w:rsidRPr="00520980" w:rsidRDefault="00B61E45" w:rsidP="00B61E45">
      <w:pPr>
        <w:pStyle w:val="Web"/>
        <w:shd w:val="clear" w:color="auto" w:fill="FFFFFF"/>
        <w:spacing w:before="0" w:beforeAutospacing="0" w:after="0" w:afterAutospacing="0" w:line="360" w:lineRule="auto"/>
        <w:ind w:left="851"/>
        <w:jc w:val="both"/>
        <w:textAlignment w:val="baseline"/>
        <w:rPr>
          <w:rFonts w:asciiTheme="minorHAnsi" w:hAnsiTheme="minorHAnsi" w:cs="Lucida Sans Unicode"/>
          <w:i/>
          <w:color w:val="000000"/>
          <w:sz w:val="22"/>
          <w:szCs w:val="22"/>
        </w:rPr>
      </w:pPr>
      <w:r w:rsidRPr="00520980">
        <w:rPr>
          <w:rFonts w:asciiTheme="minorHAnsi" w:hAnsiTheme="minorHAnsi" w:cs="Lucida Sans Unicode"/>
          <w:i/>
          <w:color w:val="000000"/>
          <w:sz w:val="22"/>
          <w:szCs w:val="22"/>
        </w:rPr>
        <w:t>β) προβλέπεται η εκπόνηση πτυχιακής ή διπλωματικής εργασίας διάρκειας ενός (1) ακαδημαϊκού εξαμήνου κατ’ ελάχιστον.»</w:t>
      </w:r>
      <w:r w:rsidR="000E2A10" w:rsidRPr="00520980">
        <w:rPr>
          <w:rFonts w:asciiTheme="minorHAnsi" w:hAnsiTheme="minorHAnsi" w:cs="Lucida Sans Unicode"/>
          <w:i/>
          <w:color w:val="000000"/>
          <w:sz w:val="22"/>
          <w:szCs w:val="22"/>
        </w:rPr>
        <w:t xml:space="preserve"> </w:t>
      </w:r>
      <w:r w:rsidR="000E2A10" w:rsidRPr="00520980">
        <w:rPr>
          <w:rFonts w:asciiTheme="minorHAnsi" w:hAnsiTheme="minorHAnsi" w:cs="Arial"/>
          <w:sz w:val="22"/>
          <w:szCs w:val="22"/>
        </w:rPr>
        <w:t xml:space="preserve">και κατά την παρ. </w:t>
      </w:r>
      <w:r w:rsidR="000E2A10" w:rsidRPr="00520980">
        <w:rPr>
          <w:rFonts w:asciiTheme="minorHAnsi" w:hAnsiTheme="minorHAnsi" w:cs="Arial"/>
          <w:b/>
          <w:sz w:val="22"/>
          <w:szCs w:val="22"/>
        </w:rPr>
        <w:t>2 ότι</w:t>
      </w:r>
      <w:r w:rsidR="000E2A10" w:rsidRPr="00520980">
        <w:rPr>
          <w:rFonts w:asciiTheme="minorHAnsi" w:hAnsiTheme="minorHAnsi" w:cs="Arial"/>
          <w:sz w:val="22"/>
          <w:szCs w:val="22"/>
        </w:rPr>
        <w:t xml:space="preserve"> :</w:t>
      </w:r>
    </w:p>
    <w:p w:rsidR="009E7173" w:rsidRPr="00520980" w:rsidRDefault="00B61E45" w:rsidP="009E7173">
      <w:pPr>
        <w:spacing w:line="360" w:lineRule="auto"/>
        <w:ind w:left="851" w:right="46"/>
        <w:jc w:val="both"/>
        <w:rPr>
          <w:rFonts w:asciiTheme="minorHAnsi" w:hAnsiTheme="minorHAnsi" w:cs="Lucida Sans Unicode"/>
          <w:i/>
          <w:color w:val="000000"/>
          <w:sz w:val="22"/>
          <w:szCs w:val="22"/>
          <w:shd w:val="clear" w:color="auto" w:fill="FFFFFF"/>
          <w:lang w:val="el-GR"/>
        </w:rPr>
      </w:pPr>
      <w:r w:rsidRPr="00520980">
        <w:rPr>
          <w:rFonts w:asciiTheme="minorHAnsi" w:hAnsiTheme="minorHAnsi" w:cs="Arial"/>
          <w:i/>
          <w:sz w:val="22"/>
          <w:szCs w:val="22"/>
          <w:lang w:val="el-GR"/>
        </w:rPr>
        <w:t xml:space="preserve"> </w:t>
      </w:r>
      <w:r w:rsidR="009E7173" w:rsidRPr="00520980">
        <w:rPr>
          <w:rFonts w:asciiTheme="minorHAnsi" w:hAnsiTheme="minorHAnsi" w:cs="Arial"/>
          <w:b/>
          <w:i/>
          <w:sz w:val="22"/>
          <w:szCs w:val="22"/>
          <w:lang w:val="el-GR"/>
        </w:rPr>
        <w:t>2.</w:t>
      </w:r>
      <w:r w:rsidRPr="00520980">
        <w:rPr>
          <w:rFonts w:asciiTheme="minorHAnsi" w:hAnsiTheme="minorHAnsi" w:cs="Arial"/>
          <w:i/>
          <w:sz w:val="22"/>
          <w:szCs w:val="22"/>
          <w:lang w:val="el-GR"/>
        </w:rPr>
        <w:t xml:space="preserve"> </w:t>
      </w:r>
      <w:r w:rsidR="009E7173" w:rsidRPr="00520980">
        <w:rPr>
          <w:rFonts w:asciiTheme="minorHAnsi" w:hAnsiTheme="minorHAnsi" w:cs="Arial"/>
          <w:i/>
          <w:sz w:val="22"/>
          <w:szCs w:val="22"/>
          <w:lang w:val="el-GR"/>
        </w:rPr>
        <w:t>«</w:t>
      </w:r>
      <w:r w:rsidR="00692073" w:rsidRPr="00520980">
        <w:rPr>
          <w:rFonts w:asciiTheme="minorHAnsi" w:hAnsiTheme="minorHAnsi" w:cs="Arial"/>
          <w:i/>
          <w:sz w:val="22"/>
          <w:szCs w:val="22"/>
          <w:lang w:val="el-GR"/>
        </w:rPr>
        <w:t xml:space="preserve">Για την υπαγωγή στην παρούσα </w:t>
      </w:r>
      <w:r w:rsidR="000E2A10" w:rsidRPr="00520980">
        <w:rPr>
          <w:rFonts w:asciiTheme="minorHAnsi" w:hAnsiTheme="minorHAnsi" w:cs="Lucida Sans Unicode"/>
          <w:i/>
          <w:color w:val="000000"/>
          <w:sz w:val="22"/>
          <w:szCs w:val="22"/>
          <w:shd w:val="clear" w:color="auto" w:fill="FFFFFF"/>
          <w:lang w:val="el-GR"/>
        </w:rPr>
        <w:t>διάταξη, η Σύγκλητος του οικείου Α.Ε.Ι., ύστερα από εισήγηση της Συνέλευσης του Τμήματος, απευθύνει αίτημα στον Υπουργό Παιδείας, Έρευνας και Θρησκευμάτων, ο οποίος, ύστερα από γνώμη του Ε.Σ.Ε.Κ.Α.Α.Δ. και της Α.Δ.Ι.Π., και εφόσον πληρούνται τα κριτήρια της παραγράφου 1, εκδίδει σχετική διαπιστωτική απόφαση, που δημοσιεύεται στην Εφημερίδα της Κυβερνήσεως</w:t>
      </w:r>
      <w:r w:rsidR="00140E22">
        <w:rPr>
          <w:rFonts w:asciiTheme="minorHAnsi" w:hAnsiTheme="minorHAnsi" w:cs="Lucida Sans Unicode"/>
          <w:i/>
          <w:color w:val="000000"/>
          <w:sz w:val="22"/>
          <w:szCs w:val="22"/>
          <w:shd w:val="clear" w:color="auto" w:fill="FFFFFF"/>
          <w:lang w:val="el-GR"/>
        </w:rPr>
        <w:t>…..</w:t>
      </w:r>
      <w:r w:rsidR="009E7173" w:rsidRPr="00520980">
        <w:rPr>
          <w:rFonts w:asciiTheme="minorHAnsi" w:hAnsiTheme="minorHAnsi" w:cs="Lucida Sans Unicode"/>
          <w:i/>
          <w:color w:val="000000"/>
          <w:sz w:val="22"/>
          <w:szCs w:val="22"/>
          <w:shd w:val="clear" w:color="auto" w:fill="FFFFFF"/>
          <w:lang w:val="el-GR"/>
        </w:rPr>
        <w:t>».</w:t>
      </w:r>
    </w:p>
    <w:p w:rsidR="00DA6DF3" w:rsidRPr="009E7173" w:rsidRDefault="00DA6DF3" w:rsidP="009E7173">
      <w:pPr>
        <w:spacing w:line="360" w:lineRule="auto"/>
        <w:ind w:left="851" w:right="46"/>
        <w:jc w:val="both"/>
        <w:rPr>
          <w:rFonts w:asciiTheme="minorHAnsi" w:hAnsiTheme="minorHAnsi" w:cs="Arial"/>
          <w:i/>
          <w:sz w:val="24"/>
          <w:szCs w:val="24"/>
          <w:lang w:val="el-GR"/>
        </w:rPr>
      </w:pPr>
    </w:p>
    <w:p w:rsidR="00692073" w:rsidRDefault="00724198" w:rsidP="00D728F1">
      <w:pPr>
        <w:spacing w:line="360" w:lineRule="auto"/>
        <w:ind w:left="851" w:firstLine="589"/>
        <w:jc w:val="both"/>
        <w:rPr>
          <w:rFonts w:asciiTheme="minorHAnsi" w:hAnsiTheme="minorHAnsi" w:cs="Arial"/>
          <w:sz w:val="24"/>
          <w:szCs w:val="24"/>
          <w:lang w:val="el-GR"/>
        </w:rPr>
      </w:pPr>
      <w:r>
        <w:rPr>
          <w:rFonts w:asciiTheme="minorHAnsi" w:hAnsiTheme="minorHAnsi" w:cs="Arial"/>
          <w:sz w:val="24"/>
          <w:szCs w:val="24"/>
          <w:lang w:val="el-GR"/>
        </w:rPr>
        <w:t xml:space="preserve">Από την ως άνω </w:t>
      </w:r>
      <w:r w:rsidR="00C9397D">
        <w:rPr>
          <w:rFonts w:asciiTheme="minorHAnsi" w:hAnsiTheme="minorHAnsi" w:cs="Arial"/>
          <w:sz w:val="24"/>
          <w:szCs w:val="24"/>
          <w:lang w:val="el-GR"/>
        </w:rPr>
        <w:t>διάταξη η οποία είναι εξαιρετική -</w:t>
      </w:r>
      <w:r>
        <w:rPr>
          <w:rFonts w:asciiTheme="minorHAnsi" w:hAnsiTheme="minorHAnsi" w:cs="Arial"/>
          <w:sz w:val="24"/>
          <w:szCs w:val="24"/>
          <w:lang w:val="el-GR"/>
        </w:rPr>
        <w:t xml:space="preserve"> ειδική,</w:t>
      </w:r>
      <w:r w:rsidR="00692073">
        <w:rPr>
          <w:rFonts w:asciiTheme="minorHAnsi" w:hAnsiTheme="minorHAnsi" w:cs="Arial"/>
          <w:sz w:val="24"/>
          <w:szCs w:val="24"/>
          <w:lang w:val="el-GR"/>
        </w:rPr>
        <w:t xml:space="preserve"> προκύπτει ότι η </w:t>
      </w:r>
      <w:r w:rsidR="0013563A">
        <w:rPr>
          <w:rFonts w:asciiTheme="minorHAnsi" w:hAnsiTheme="minorHAnsi" w:cs="Arial"/>
          <w:sz w:val="24"/>
          <w:szCs w:val="24"/>
          <w:lang w:val="el-GR"/>
        </w:rPr>
        <w:t>απονομή</w:t>
      </w:r>
      <w:r w:rsidR="00692073">
        <w:rPr>
          <w:rFonts w:asciiTheme="minorHAnsi" w:hAnsiTheme="minorHAnsi" w:cs="Arial"/>
          <w:sz w:val="24"/>
          <w:szCs w:val="24"/>
          <w:lang w:val="el-GR"/>
        </w:rPr>
        <w:t xml:space="preserve"> του ενιαίου και αδιάσπαστου τίτλου</w:t>
      </w:r>
      <w:r w:rsidR="003E6EAC">
        <w:rPr>
          <w:rFonts w:asciiTheme="minorHAnsi" w:hAnsiTheme="minorHAnsi" w:cs="Arial"/>
          <w:sz w:val="24"/>
          <w:szCs w:val="24"/>
          <w:lang w:val="el-GR"/>
        </w:rPr>
        <w:t xml:space="preserve"> </w:t>
      </w:r>
      <w:r w:rsidR="00692073">
        <w:rPr>
          <w:rFonts w:asciiTheme="minorHAnsi" w:hAnsiTheme="minorHAnsi" w:cs="Arial"/>
          <w:sz w:val="24"/>
          <w:szCs w:val="24"/>
          <w:lang w:val="el-GR"/>
        </w:rPr>
        <w:t xml:space="preserve">σπουδών μεταπτυχιακού επιπέδου αναφέρεται σε σπουδές που ολοκληρώνονται σε ημεδαπά Α.Ε.Ι. και </w:t>
      </w:r>
      <w:r w:rsidR="0013563A">
        <w:rPr>
          <w:rFonts w:asciiTheme="minorHAnsi" w:hAnsiTheme="minorHAnsi" w:cs="Arial"/>
          <w:sz w:val="24"/>
          <w:szCs w:val="24"/>
          <w:lang w:val="el-GR"/>
        </w:rPr>
        <w:t xml:space="preserve">με την προϋπόθεση ότι πληρούνται </w:t>
      </w:r>
      <w:r w:rsidR="00692073">
        <w:rPr>
          <w:rFonts w:asciiTheme="minorHAnsi" w:hAnsiTheme="minorHAnsi" w:cs="Arial"/>
          <w:sz w:val="24"/>
          <w:szCs w:val="24"/>
          <w:lang w:val="el-GR"/>
        </w:rPr>
        <w:t xml:space="preserve"> τα κριτήρια που προσδιορίζονται στην παρ. 1 με τα στοιχεία α΄ και β΄ που περιλαμβάνο</w:t>
      </w:r>
      <w:r w:rsidR="0013563A">
        <w:rPr>
          <w:rFonts w:asciiTheme="minorHAnsi" w:hAnsiTheme="minorHAnsi" w:cs="Arial"/>
          <w:sz w:val="24"/>
          <w:szCs w:val="24"/>
          <w:lang w:val="el-GR"/>
        </w:rPr>
        <w:t>υ</w:t>
      </w:r>
      <w:r w:rsidR="00692073">
        <w:rPr>
          <w:rFonts w:asciiTheme="minorHAnsi" w:hAnsiTheme="minorHAnsi" w:cs="Arial"/>
          <w:sz w:val="24"/>
          <w:szCs w:val="24"/>
          <w:lang w:val="el-GR"/>
        </w:rPr>
        <w:t>ν</w:t>
      </w:r>
      <w:r w:rsidR="0013563A">
        <w:rPr>
          <w:rFonts w:asciiTheme="minorHAnsi" w:hAnsiTheme="minorHAnsi" w:cs="Arial"/>
          <w:sz w:val="24"/>
          <w:szCs w:val="24"/>
          <w:lang w:val="el-GR"/>
        </w:rPr>
        <w:t xml:space="preserve"> μαθήματα </w:t>
      </w:r>
      <w:r w:rsidR="00D728F1">
        <w:rPr>
          <w:rFonts w:asciiTheme="minorHAnsi" w:hAnsiTheme="minorHAnsi" w:cs="Arial"/>
          <w:sz w:val="24"/>
          <w:szCs w:val="24"/>
          <w:lang w:val="el-GR"/>
        </w:rPr>
        <w:t>το</w:t>
      </w:r>
      <w:r w:rsidR="0013563A">
        <w:rPr>
          <w:rFonts w:asciiTheme="minorHAnsi" w:hAnsiTheme="minorHAnsi" w:cs="Arial"/>
          <w:sz w:val="24"/>
          <w:szCs w:val="24"/>
          <w:lang w:val="el-GR"/>
        </w:rPr>
        <w:t>υ προγρά</w:t>
      </w:r>
      <w:r w:rsidR="00D728F1">
        <w:rPr>
          <w:rFonts w:asciiTheme="minorHAnsi" w:hAnsiTheme="minorHAnsi" w:cs="Arial"/>
          <w:sz w:val="24"/>
          <w:szCs w:val="24"/>
          <w:lang w:val="el-GR"/>
        </w:rPr>
        <w:t>μμα</w:t>
      </w:r>
      <w:r w:rsidR="0013563A">
        <w:rPr>
          <w:rFonts w:asciiTheme="minorHAnsi" w:hAnsiTheme="minorHAnsi" w:cs="Arial"/>
          <w:sz w:val="24"/>
          <w:szCs w:val="24"/>
          <w:lang w:val="el-GR"/>
        </w:rPr>
        <w:t>τος</w:t>
      </w:r>
      <w:r w:rsidR="00D728F1">
        <w:rPr>
          <w:rFonts w:asciiTheme="minorHAnsi" w:hAnsiTheme="minorHAnsi" w:cs="Arial"/>
          <w:sz w:val="24"/>
          <w:szCs w:val="24"/>
          <w:lang w:val="el-GR"/>
        </w:rPr>
        <w:t xml:space="preserve"> σπουδών και </w:t>
      </w:r>
      <w:r w:rsidR="0013563A">
        <w:rPr>
          <w:rFonts w:asciiTheme="minorHAnsi" w:hAnsiTheme="minorHAnsi" w:cs="Arial"/>
          <w:sz w:val="24"/>
          <w:szCs w:val="24"/>
          <w:lang w:val="el-GR"/>
        </w:rPr>
        <w:t xml:space="preserve">επί πλέον έχει τηρηθεί η διαδικασία της ως άνω παρ. 2 </w:t>
      </w:r>
      <w:r w:rsidR="00D728F1">
        <w:rPr>
          <w:rFonts w:asciiTheme="minorHAnsi" w:hAnsiTheme="minorHAnsi" w:cs="Arial"/>
          <w:sz w:val="24"/>
          <w:szCs w:val="24"/>
          <w:lang w:val="el-GR"/>
        </w:rPr>
        <w:t>προκειμένου να εκδοθεί η οικεία διαπιστωτική απόφαση</w:t>
      </w:r>
      <w:r w:rsidR="0013563A">
        <w:rPr>
          <w:rFonts w:asciiTheme="minorHAnsi" w:hAnsiTheme="minorHAnsi" w:cs="Arial"/>
          <w:sz w:val="24"/>
          <w:szCs w:val="24"/>
          <w:lang w:val="el-GR"/>
        </w:rPr>
        <w:t xml:space="preserve"> </w:t>
      </w:r>
      <w:r w:rsidR="00D728F1">
        <w:rPr>
          <w:rFonts w:asciiTheme="minorHAnsi" w:hAnsiTheme="minorHAnsi" w:cs="Arial"/>
          <w:sz w:val="24"/>
          <w:szCs w:val="24"/>
          <w:lang w:val="el-GR"/>
        </w:rPr>
        <w:t>του Υπουργού Παιδείας και Θρησκευμάτων.</w:t>
      </w:r>
    </w:p>
    <w:p w:rsidR="00061EB9" w:rsidRDefault="0013563A" w:rsidP="00D728F1">
      <w:pPr>
        <w:spacing w:line="360" w:lineRule="auto"/>
        <w:ind w:left="851" w:firstLine="589"/>
        <w:jc w:val="both"/>
        <w:rPr>
          <w:rFonts w:asciiTheme="minorHAnsi" w:hAnsiTheme="minorHAnsi" w:cs="Arial"/>
          <w:sz w:val="24"/>
          <w:szCs w:val="24"/>
          <w:lang w:val="el-GR"/>
        </w:rPr>
      </w:pPr>
      <w:r>
        <w:rPr>
          <w:rFonts w:asciiTheme="minorHAnsi" w:hAnsiTheme="minorHAnsi" w:cs="Arial"/>
          <w:sz w:val="24"/>
          <w:szCs w:val="24"/>
          <w:lang w:val="el-GR"/>
        </w:rPr>
        <w:t xml:space="preserve">Στην προκειμένη περίπτωση οι </w:t>
      </w:r>
      <w:proofErr w:type="spellStart"/>
      <w:r>
        <w:rPr>
          <w:rFonts w:asciiTheme="minorHAnsi" w:hAnsiTheme="minorHAnsi" w:cs="Arial"/>
          <w:sz w:val="24"/>
          <w:szCs w:val="24"/>
          <w:lang w:val="el-GR"/>
        </w:rPr>
        <w:t>ενιστάμεν</w:t>
      </w:r>
      <w:proofErr w:type="spellEnd"/>
      <w:r w:rsidR="00667B43" w:rsidRPr="00667B43">
        <w:rPr>
          <w:rFonts w:asciiTheme="minorHAnsi" w:hAnsiTheme="minorHAnsi" w:cs="Arial"/>
          <w:sz w:val="24"/>
          <w:szCs w:val="24"/>
          <w:highlight w:val="darkGray"/>
          <w:lang w:val="el-GR"/>
        </w:rPr>
        <w:t>…</w:t>
      </w:r>
      <w:r>
        <w:rPr>
          <w:rFonts w:asciiTheme="minorHAnsi" w:hAnsiTheme="minorHAnsi" w:cs="Arial"/>
          <w:sz w:val="24"/>
          <w:szCs w:val="24"/>
          <w:lang w:val="el-GR"/>
        </w:rPr>
        <w:t xml:space="preserve"> είναι κάτοχοι τίτλων σπουδών της αλλοδαπής οι οποίοι αναγνωρίστηκαν ως ισότιμοι και αντίστοιχοι με τα πτυχία </w:t>
      </w:r>
      <w:r w:rsidR="00FA6B10">
        <w:rPr>
          <w:rFonts w:asciiTheme="minorHAnsi" w:hAnsiTheme="minorHAnsi" w:cs="Arial"/>
          <w:sz w:val="24"/>
          <w:szCs w:val="24"/>
          <w:lang w:val="el-GR"/>
        </w:rPr>
        <w:t>που απονέμονται από το Τμήμα Μουσικών Σπουδών του Ε.Κ.Π.Α., πλην όμως  δεν υφίσταται νομοθετική ρύθμιση αναγνώρισης και των τίτλων αλλοδαπών Πανεπιστημιακών Ιδρυμάτων ούτε προκύπτει από την Πράξη του ΔΟΑΤΑΠ ότι έχουν τηρηθεί οι προϋποθέσεις</w:t>
      </w:r>
      <w:r w:rsidR="000C1B29">
        <w:rPr>
          <w:rFonts w:asciiTheme="minorHAnsi" w:hAnsiTheme="minorHAnsi" w:cs="Arial"/>
          <w:sz w:val="24"/>
          <w:szCs w:val="24"/>
          <w:lang w:val="el-GR"/>
        </w:rPr>
        <w:t xml:space="preserve"> -</w:t>
      </w:r>
      <w:r w:rsidR="00FA6B10">
        <w:rPr>
          <w:rFonts w:asciiTheme="minorHAnsi" w:hAnsiTheme="minorHAnsi" w:cs="Arial"/>
          <w:sz w:val="24"/>
          <w:szCs w:val="24"/>
          <w:lang w:val="el-GR"/>
        </w:rPr>
        <w:t xml:space="preserve"> κριτήρια που ορίζει το άρθρο 46 του ως άνω νόμου για την απονομή του </w:t>
      </w:r>
      <w:r w:rsidR="00FA6B10">
        <w:rPr>
          <w:rFonts w:asciiTheme="minorHAnsi" w:hAnsiTheme="minorHAnsi" w:cs="Arial"/>
          <w:sz w:val="24"/>
          <w:szCs w:val="24"/>
          <w:lang w:val="el-GR"/>
        </w:rPr>
        <w:lastRenderedPageBreak/>
        <w:t>ενιαίου και αδιάσπαστου τίτλου σπουδών μεταπτυχιακού  επιπέδου, όπως ορθά</w:t>
      </w:r>
      <w:r w:rsidR="000C1B29">
        <w:rPr>
          <w:rFonts w:asciiTheme="minorHAnsi" w:hAnsiTheme="minorHAnsi" w:cs="Arial"/>
          <w:sz w:val="24"/>
          <w:szCs w:val="24"/>
          <w:lang w:val="el-GR"/>
        </w:rPr>
        <w:t>,</w:t>
      </w:r>
      <w:r w:rsidR="00FA6B10">
        <w:rPr>
          <w:rFonts w:asciiTheme="minorHAnsi" w:hAnsiTheme="minorHAnsi" w:cs="Arial"/>
          <w:sz w:val="24"/>
          <w:szCs w:val="24"/>
          <w:lang w:val="el-GR"/>
        </w:rPr>
        <w:t xml:space="preserve"> θεωρ</w:t>
      </w:r>
      <w:r w:rsidR="000C1B29">
        <w:rPr>
          <w:rFonts w:asciiTheme="minorHAnsi" w:hAnsiTheme="minorHAnsi" w:cs="Arial"/>
          <w:sz w:val="24"/>
          <w:szCs w:val="24"/>
          <w:lang w:val="el-GR"/>
        </w:rPr>
        <w:t xml:space="preserve">ώ </w:t>
      </w:r>
      <w:r w:rsidR="00FA6B10">
        <w:rPr>
          <w:rFonts w:asciiTheme="minorHAnsi" w:hAnsiTheme="minorHAnsi" w:cs="Arial"/>
          <w:sz w:val="24"/>
          <w:szCs w:val="24"/>
          <w:lang w:val="el-GR"/>
        </w:rPr>
        <w:t xml:space="preserve">ότι έκρινε η πλειοψηφία του Τμήματος με την </w:t>
      </w:r>
      <w:r w:rsidR="00667B43" w:rsidRPr="00667B43">
        <w:rPr>
          <w:rFonts w:asciiTheme="minorHAnsi" w:hAnsiTheme="minorHAnsi" w:cs="Arial"/>
          <w:sz w:val="24"/>
          <w:szCs w:val="24"/>
          <w:highlight w:val="darkGray"/>
          <w:lang w:val="el-GR"/>
        </w:rPr>
        <w:t>……</w:t>
      </w:r>
      <w:r w:rsidR="00FA6B10">
        <w:rPr>
          <w:rFonts w:asciiTheme="minorHAnsi" w:hAnsiTheme="minorHAnsi" w:cs="Arial"/>
          <w:sz w:val="24"/>
          <w:szCs w:val="24"/>
          <w:lang w:val="el-GR"/>
        </w:rPr>
        <w:t xml:space="preserve"> απόφασ</w:t>
      </w:r>
      <w:r w:rsidR="000C1B29">
        <w:rPr>
          <w:rFonts w:asciiTheme="minorHAnsi" w:hAnsiTheme="minorHAnsi" w:cs="Arial"/>
          <w:sz w:val="24"/>
          <w:szCs w:val="24"/>
          <w:lang w:val="el-GR"/>
        </w:rPr>
        <w:t>ή</w:t>
      </w:r>
      <w:r w:rsidR="00FA6B10">
        <w:rPr>
          <w:rFonts w:asciiTheme="minorHAnsi" w:hAnsiTheme="minorHAnsi" w:cs="Arial"/>
          <w:sz w:val="24"/>
          <w:szCs w:val="24"/>
          <w:lang w:val="el-GR"/>
        </w:rPr>
        <w:t xml:space="preserve"> της</w:t>
      </w:r>
      <w:r w:rsidR="00061EB9">
        <w:rPr>
          <w:rFonts w:asciiTheme="minorHAnsi" w:hAnsiTheme="minorHAnsi" w:cs="Arial"/>
          <w:sz w:val="24"/>
          <w:szCs w:val="24"/>
          <w:lang w:val="el-GR"/>
        </w:rPr>
        <w:t xml:space="preserve">. </w:t>
      </w:r>
    </w:p>
    <w:p w:rsidR="008A25A7" w:rsidRDefault="008A25A7" w:rsidP="00D728F1">
      <w:pPr>
        <w:spacing w:line="360" w:lineRule="auto"/>
        <w:ind w:left="851" w:firstLine="589"/>
        <w:jc w:val="both"/>
        <w:rPr>
          <w:rFonts w:asciiTheme="minorHAnsi" w:hAnsiTheme="minorHAnsi" w:cs="Arial"/>
          <w:sz w:val="24"/>
          <w:szCs w:val="24"/>
          <w:lang w:val="el-GR"/>
        </w:rPr>
      </w:pPr>
      <w:r>
        <w:rPr>
          <w:rFonts w:asciiTheme="minorHAnsi" w:hAnsiTheme="minorHAnsi" w:cs="Arial"/>
          <w:sz w:val="24"/>
          <w:szCs w:val="24"/>
          <w:lang w:val="el-GR"/>
        </w:rPr>
        <w:t>Σημειωτέον ότι η αναγνώριση του αλλοδαπού τίτλου, ως ισότιμου ή αντίστοιχου με ημεδαπό τίτλο, δεν έχει την έννοια ότι άνευ ετέρου ο τίτλος αυτός θα οδηγεί και στην απονομή του ενιαίου και αδιάσπαστου τίτλου, με δεδομένο μάλιστα ότι η αναγνώριση από το ΔΟΑΤΑΠ (πρώην ΔΙΚΑΤΣΑ) πραγματοποιήθηκε σε προγενέστε</w:t>
      </w:r>
      <w:r w:rsidR="00C9397D">
        <w:rPr>
          <w:rFonts w:asciiTheme="minorHAnsi" w:hAnsiTheme="minorHAnsi" w:cs="Arial"/>
          <w:sz w:val="24"/>
          <w:szCs w:val="24"/>
          <w:lang w:val="el-GR"/>
        </w:rPr>
        <w:t>ρο της ισχύος του εν λόγω νόμου</w:t>
      </w:r>
      <w:r>
        <w:rPr>
          <w:rFonts w:asciiTheme="minorHAnsi" w:hAnsiTheme="minorHAnsi" w:cs="Arial"/>
          <w:sz w:val="24"/>
          <w:szCs w:val="24"/>
          <w:lang w:val="el-GR"/>
        </w:rPr>
        <w:t xml:space="preserve"> χρόνο</w:t>
      </w:r>
      <w:bookmarkStart w:id="0" w:name="_GoBack"/>
      <w:bookmarkEnd w:id="0"/>
      <w:r w:rsidR="00C9397D">
        <w:rPr>
          <w:rFonts w:asciiTheme="minorHAnsi" w:hAnsiTheme="minorHAnsi" w:cs="Arial"/>
          <w:sz w:val="24"/>
          <w:szCs w:val="24"/>
          <w:lang w:val="el-GR"/>
        </w:rPr>
        <w:t>,</w:t>
      </w:r>
      <w:r>
        <w:rPr>
          <w:rFonts w:asciiTheme="minorHAnsi" w:hAnsiTheme="minorHAnsi" w:cs="Arial"/>
          <w:sz w:val="24"/>
          <w:szCs w:val="24"/>
          <w:lang w:val="el-GR"/>
        </w:rPr>
        <w:t xml:space="preserve"> που προέβλεπε απλώς </w:t>
      </w:r>
      <w:r w:rsidR="00C9397D">
        <w:rPr>
          <w:rFonts w:asciiTheme="minorHAnsi" w:hAnsiTheme="minorHAnsi" w:cs="Arial"/>
          <w:sz w:val="24"/>
          <w:szCs w:val="24"/>
          <w:lang w:val="el-GR"/>
        </w:rPr>
        <w:t>την ισοτιμία ή αντιστοιχία μόνο</w:t>
      </w:r>
      <w:r>
        <w:rPr>
          <w:rFonts w:asciiTheme="minorHAnsi" w:hAnsiTheme="minorHAnsi" w:cs="Arial"/>
          <w:sz w:val="24"/>
          <w:szCs w:val="24"/>
          <w:lang w:val="el-GR"/>
        </w:rPr>
        <w:t xml:space="preserve"> των πτυχίων και όχι την αναγνώριση μεταπτυχιακών σπουδών. </w:t>
      </w:r>
    </w:p>
    <w:p w:rsidR="008A25A7" w:rsidRDefault="008A25A7" w:rsidP="00D728F1">
      <w:pPr>
        <w:spacing w:line="360" w:lineRule="auto"/>
        <w:ind w:left="851" w:firstLine="589"/>
        <w:jc w:val="both"/>
        <w:rPr>
          <w:rFonts w:asciiTheme="minorHAnsi" w:hAnsiTheme="minorHAnsi" w:cs="Arial"/>
          <w:sz w:val="24"/>
          <w:szCs w:val="24"/>
          <w:lang w:val="el-GR"/>
        </w:rPr>
      </w:pPr>
    </w:p>
    <w:p w:rsidR="00061EB9" w:rsidRDefault="00061EB9" w:rsidP="00C41529">
      <w:pPr>
        <w:spacing w:line="360" w:lineRule="auto"/>
        <w:ind w:left="851" w:firstLine="589"/>
        <w:jc w:val="both"/>
        <w:rPr>
          <w:rFonts w:asciiTheme="minorHAnsi" w:hAnsiTheme="minorHAnsi"/>
          <w:sz w:val="24"/>
          <w:szCs w:val="24"/>
          <w:lang w:val="el-GR"/>
        </w:rPr>
      </w:pPr>
      <w:r>
        <w:rPr>
          <w:rFonts w:asciiTheme="minorHAnsi" w:hAnsiTheme="minorHAnsi" w:cs="Arial"/>
          <w:sz w:val="24"/>
          <w:szCs w:val="24"/>
          <w:lang w:val="el-GR"/>
        </w:rPr>
        <w:t xml:space="preserve">Στη συνέχεια έλαβαν  το λόγο τα μέλη της Ελάσσονος Ολομέλειας και μετά από διαλογική συζήτηση </w:t>
      </w:r>
      <w:r w:rsidR="00C41529" w:rsidRPr="00E73DBA">
        <w:rPr>
          <w:rFonts w:asciiTheme="minorHAnsi" w:hAnsiTheme="minorHAnsi"/>
          <w:sz w:val="24"/>
          <w:szCs w:val="24"/>
          <w:lang w:val="el-GR"/>
        </w:rPr>
        <w:t>και ανταλλαγή απόψεων με την ως άνω εισήγηση συμφώνησαν  οι Αντιπρόεδροι</w:t>
      </w:r>
      <w:r w:rsidR="00C41529">
        <w:rPr>
          <w:rFonts w:asciiTheme="minorHAnsi" w:hAnsiTheme="minorHAnsi"/>
          <w:sz w:val="24"/>
          <w:szCs w:val="24"/>
          <w:lang w:val="el-GR"/>
        </w:rPr>
        <w:t xml:space="preserve"> </w:t>
      </w:r>
      <w:r w:rsidR="00C41529" w:rsidRPr="00E73DBA">
        <w:rPr>
          <w:rFonts w:asciiTheme="minorHAnsi" w:hAnsiTheme="minorHAnsi"/>
          <w:sz w:val="24"/>
          <w:szCs w:val="24"/>
          <w:lang w:val="el-GR"/>
        </w:rPr>
        <w:t>Ηλίας Νικολόπουλος</w:t>
      </w:r>
      <w:r w:rsidR="004C185F">
        <w:rPr>
          <w:rFonts w:asciiTheme="minorHAnsi" w:hAnsiTheme="minorHAnsi"/>
          <w:sz w:val="24"/>
          <w:szCs w:val="24"/>
          <w:lang w:val="el-GR"/>
        </w:rPr>
        <w:t>,</w:t>
      </w:r>
      <w:r w:rsidR="00C41529" w:rsidRPr="00BC140B">
        <w:rPr>
          <w:rFonts w:asciiTheme="minorHAnsi" w:hAnsiTheme="minorHAnsi"/>
          <w:sz w:val="24"/>
          <w:szCs w:val="24"/>
          <w:lang w:val="el-GR"/>
        </w:rPr>
        <w:t xml:space="preserve"> </w:t>
      </w:r>
      <w:r w:rsidR="004C185F">
        <w:rPr>
          <w:rFonts w:asciiTheme="minorHAnsi" w:hAnsiTheme="minorHAnsi"/>
          <w:sz w:val="24"/>
          <w:szCs w:val="24"/>
          <w:lang w:val="el-GR"/>
        </w:rPr>
        <w:t xml:space="preserve">Αθανάσιος </w:t>
      </w:r>
      <w:proofErr w:type="spellStart"/>
      <w:r w:rsidR="004C185F">
        <w:rPr>
          <w:rFonts w:asciiTheme="minorHAnsi" w:hAnsiTheme="minorHAnsi"/>
          <w:sz w:val="24"/>
          <w:szCs w:val="24"/>
          <w:lang w:val="el-GR"/>
        </w:rPr>
        <w:t>Παπαιωάννου</w:t>
      </w:r>
      <w:proofErr w:type="spellEnd"/>
      <w:r w:rsidR="004C185F">
        <w:rPr>
          <w:rFonts w:asciiTheme="minorHAnsi" w:hAnsiTheme="minorHAnsi"/>
          <w:sz w:val="24"/>
          <w:szCs w:val="24"/>
          <w:lang w:val="el-GR"/>
        </w:rPr>
        <w:t xml:space="preserve"> </w:t>
      </w:r>
      <w:r w:rsidR="004C185F" w:rsidRPr="00E73DBA">
        <w:rPr>
          <w:rFonts w:asciiTheme="minorHAnsi" w:hAnsiTheme="minorHAnsi"/>
          <w:sz w:val="24"/>
          <w:szCs w:val="24"/>
          <w:lang w:val="el-GR"/>
        </w:rPr>
        <w:t>και τ</w:t>
      </w:r>
      <w:r w:rsidR="004C185F">
        <w:rPr>
          <w:rFonts w:asciiTheme="minorHAnsi" w:hAnsiTheme="minorHAnsi"/>
          <w:sz w:val="24"/>
          <w:szCs w:val="24"/>
          <w:lang w:val="el-GR"/>
        </w:rPr>
        <w:t>ο</w:t>
      </w:r>
      <w:r w:rsidR="004C185F" w:rsidRPr="00E73DBA">
        <w:rPr>
          <w:rFonts w:asciiTheme="minorHAnsi" w:hAnsiTheme="minorHAnsi"/>
          <w:sz w:val="24"/>
          <w:szCs w:val="24"/>
          <w:lang w:val="el-GR"/>
        </w:rPr>
        <w:t xml:space="preserve"> μέλ</w:t>
      </w:r>
      <w:r w:rsidR="004C185F">
        <w:rPr>
          <w:rFonts w:asciiTheme="minorHAnsi" w:hAnsiTheme="minorHAnsi"/>
          <w:sz w:val="24"/>
          <w:szCs w:val="24"/>
          <w:lang w:val="el-GR"/>
        </w:rPr>
        <w:t>ος</w:t>
      </w:r>
      <w:r w:rsidR="004C185F" w:rsidRPr="00E73DBA">
        <w:rPr>
          <w:rFonts w:asciiTheme="minorHAnsi" w:hAnsiTheme="minorHAnsi"/>
          <w:sz w:val="24"/>
          <w:szCs w:val="24"/>
          <w:lang w:val="el-GR"/>
        </w:rPr>
        <w:t xml:space="preserve"> Μαρία </w:t>
      </w:r>
      <w:proofErr w:type="spellStart"/>
      <w:r w:rsidR="004C185F" w:rsidRPr="00E73DBA">
        <w:rPr>
          <w:rFonts w:asciiTheme="minorHAnsi" w:hAnsiTheme="minorHAnsi"/>
          <w:sz w:val="24"/>
          <w:szCs w:val="24"/>
          <w:lang w:val="el-GR"/>
        </w:rPr>
        <w:t>θεοδωράκη</w:t>
      </w:r>
      <w:proofErr w:type="spellEnd"/>
      <w:r w:rsidR="004C185F" w:rsidRPr="00E73DBA">
        <w:rPr>
          <w:rFonts w:asciiTheme="minorHAnsi" w:hAnsiTheme="minorHAnsi"/>
          <w:sz w:val="24"/>
          <w:szCs w:val="24"/>
          <w:lang w:val="el-GR"/>
        </w:rPr>
        <w:t xml:space="preserve"> – Ρεντούμη, Σύμβουλος</w:t>
      </w:r>
      <w:r w:rsidR="004C185F">
        <w:rPr>
          <w:rFonts w:asciiTheme="minorHAnsi" w:hAnsiTheme="minorHAnsi"/>
          <w:sz w:val="24"/>
          <w:szCs w:val="24"/>
          <w:lang w:val="el-GR"/>
        </w:rPr>
        <w:t>.</w:t>
      </w:r>
    </w:p>
    <w:p w:rsidR="00F216D7" w:rsidRDefault="00F216D7" w:rsidP="00C41529">
      <w:pPr>
        <w:spacing w:line="360" w:lineRule="auto"/>
        <w:ind w:left="851" w:firstLine="589"/>
        <w:jc w:val="both"/>
        <w:rPr>
          <w:rFonts w:asciiTheme="minorHAnsi" w:hAnsiTheme="minorHAnsi"/>
          <w:sz w:val="24"/>
          <w:szCs w:val="24"/>
          <w:lang w:val="el-GR"/>
        </w:rPr>
      </w:pPr>
    </w:p>
    <w:p w:rsidR="00F216D7" w:rsidRDefault="00F216D7" w:rsidP="00F216D7">
      <w:pPr>
        <w:spacing w:line="360" w:lineRule="auto"/>
        <w:ind w:left="851" w:firstLine="589"/>
        <w:jc w:val="both"/>
        <w:rPr>
          <w:rFonts w:asciiTheme="minorHAnsi" w:hAnsiTheme="minorHAnsi"/>
          <w:sz w:val="24"/>
          <w:szCs w:val="24"/>
          <w:lang w:val="el-GR"/>
        </w:rPr>
      </w:pPr>
      <w:r w:rsidRPr="00E73DBA">
        <w:rPr>
          <w:rFonts w:asciiTheme="minorHAnsi" w:hAnsiTheme="minorHAnsi"/>
          <w:sz w:val="24"/>
          <w:szCs w:val="24"/>
          <w:lang w:val="el-GR"/>
        </w:rPr>
        <w:t xml:space="preserve">Μειοψήφησαν τα μέλη </w:t>
      </w:r>
      <w:r>
        <w:rPr>
          <w:rFonts w:asciiTheme="minorHAnsi" w:hAnsiTheme="minorHAnsi"/>
          <w:sz w:val="24"/>
          <w:szCs w:val="24"/>
          <w:lang w:val="el-GR"/>
        </w:rPr>
        <w:t xml:space="preserve">Χαρίλαος </w:t>
      </w:r>
      <w:proofErr w:type="spellStart"/>
      <w:r>
        <w:rPr>
          <w:rFonts w:asciiTheme="minorHAnsi" w:hAnsiTheme="minorHAnsi"/>
          <w:sz w:val="24"/>
          <w:szCs w:val="24"/>
          <w:lang w:val="el-GR"/>
        </w:rPr>
        <w:t>Κλουκ</w:t>
      </w:r>
      <w:r w:rsidR="00223A16">
        <w:rPr>
          <w:rFonts w:asciiTheme="minorHAnsi" w:hAnsiTheme="minorHAnsi"/>
          <w:sz w:val="24"/>
          <w:szCs w:val="24"/>
          <w:lang w:val="el-GR"/>
        </w:rPr>
        <w:t>ίνας</w:t>
      </w:r>
      <w:proofErr w:type="spellEnd"/>
      <w:r w:rsidR="00223A16">
        <w:rPr>
          <w:rFonts w:asciiTheme="minorHAnsi" w:hAnsiTheme="minorHAnsi"/>
          <w:sz w:val="24"/>
          <w:szCs w:val="24"/>
          <w:lang w:val="el-GR"/>
        </w:rPr>
        <w:t xml:space="preserve"> και </w:t>
      </w:r>
      <w:r>
        <w:rPr>
          <w:rFonts w:asciiTheme="minorHAnsi" w:hAnsiTheme="minorHAnsi"/>
          <w:sz w:val="24"/>
          <w:szCs w:val="24"/>
          <w:lang w:val="el-GR"/>
        </w:rPr>
        <w:t xml:space="preserve"> </w:t>
      </w:r>
      <w:r w:rsidR="00223A16">
        <w:rPr>
          <w:rFonts w:asciiTheme="minorHAnsi" w:hAnsiTheme="minorHAnsi"/>
          <w:sz w:val="24"/>
          <w:szCs w:val="24"/>
          <w:lang w:val="el-GR"/>
        </w:rPr>
        <w:t>Στέλλα</w:t>
      </w:r>
      <w:r w:rsidRPr="00E73DBA">
        <w:rPr>
          <w:rFonts w:asciiTheme="minorHAnsi" w:hAnsiTheme="minorHAnsi"/>
          <w:sz w:val="24"/>
          <w:szCs w:val="24"/>
          <w:lang w:val="el-GR"/>
        </w:rPr>
        <w:t xml:space="preserve"> </w:t>
      </w:r>
      <w:proofErr w:type="spellStart"/>
      <w:r w:rsidRPr="00E73DBA">
        <w:rPr>
          <w:rFonts w:asciiTheme="minorHAnsi" w:hAnsiTheme="minorHAnsi"/>
          <w:sz w:val="24"/>
          <w:szCs w:val="24"/>
          <w:lang w:val="el-GR"/>
        </w:rPr>
        <w:t>Μαργέλλου</w:t>
      </w:r>
      <w:proofErr w:type="spellEnd"/>
      <w:r w:rsidRPr="00E73DBA">
        <w:rPr>
          <w:rFonts w:asciiTheme="minorHAnsi" w:hAnsiTheme="minorHAnsi"/>
          <w:sz w:val="24"/>
          <w:szCs w:val="24"/>
          <w:lang w:val="el-GR"/>
        </w:rPr>
        <w:t xml:space="preserve"> Πρόεδροι των Τμημάτων και </w:t>
      </w:r>
      <w:r>
        <w:rPr>
          <w:rFonts w:asciiTheme="minorHAnsi" w:hAnsiTheme="minorHAnsi"/>
          <w:sz w:val="24"/>
          <w:szCs w:val="24"/>
          <w:lang w:val="el-GR"/>
        </w:rPr>
        <w:t xml:space="preserve"> η Σύμβουλος  </w:t>
      </w:r>
      <w:r w:rsidR="00223A16">
        <w:rPr>
          <w:rFonts w:asciiTheme="minorHAnsi" w:hAnsiTheme="minorHAnsi"/>
          <w:sz w:val="24"/>
          <w:szCs w:val="24"/>
          <w:lang w:val="el-GR"/>
        </w:rPr>
        <w:t xml:space="preserve">Ευαγγελία Βλάχου, </w:t>
      </w:r>
      <w:r w:rsidRPr="00E73DBA">
        <w:rPr>
          <w:rFonts w:asciiTheme="minorHAnsi" w:hAnsiTheme="minorHAnsi"/>
          <w:sz w:val="24"/>
          <w:szCs w:val="24"/>
          <w:lang w:val="el-GR"/>
        </w:rPr>
        <w:t xml:space="preserve"> οι </w:t>
      </w:r>
      <w:r>
        <w:rPr>
          <w:rFonts w:asciiTheme="minorHAnsi" w:hAnsiTheme="minorHAnsi"/>
          <w:sz w:val="24"/>
          <w:szCs w:val="24"/>
          <w:lang w:val="el-GR"/>
        </w:rPr>
        <w:t>οποίοι είχαν την ακόλουθη άποψη</w:t>
      </w:r>
      <w:r w:rsidRPr="009E034E">
        <w:rPr>
          <w:rFonts w:asciiTheme="minorHAnsi" w:hAnsiTheme="minorHAnsi"/>
          <w:sz w:val="24"/>
          <w:szCs w:val="24"/>
          <w:lang w:val="el-GR"/>
        </w:rPr>
        <w:t>:</w:t>
      </w:r>
    </w:p>
    <w:p w:rsidR="009974F8" w:rsidRPr="009974F8" w:rsidRDefault="009974F8" w:rsidP="009974F8">
      <w:pPr>
        <w:spacing w:line="360" w:lineRule="auto"/>
        <w:ind w:left="851"/>
        <w:jc w:val="both"/>
        <w:rPr>
          <w:rFonts w:asciiTheme="minorHAnsi" w:hAnsiTheme="minorHAnsi"/>
          <w:sz w:val="24"/>
          <w:szCs w:val="24"/>
          <w:lang w:val="el-GR"/>
        </w:rPr>
      </w:pPr>
      <w:r w:rsidRPr="009974F8">
        <w:rPr>
          <w:rFonts w:asciiTheme="minorHAnsi" w:hAnsiTheme="minorHAnsi"/>
          <w:sz w:val="24"/>
          <w:szCs w:val="24"/>
          <w:lang w:val="el-GR"/>
        </w:rPr>
        <w:t xml:space="preserve">Οι τίτλοι σπουδών που οι </w:t>
      </w:r>
      <w:proofErr w:type="spellStart"/>
      <w:r w:rsidRPr="009974F8">
        <w:rPr>
          <w:rFonts w:asciiTheme="minorHAnsi" w:hAnsiTheme="minorHAnsi"/>
          <w:sz w:val="24"/>
          <w:szCs w:val="24"/>
          <w:lang w:val="el-GR"/>
        </w:rPr>
        <w:t>ενιστάμεν</w:t>
      </w:r>
      <w:proofErr w:type="spellEnd"/>
      <w:r w:rsidR="00667B43" w:rsidRPr="00667B43">
        <w:rPr>
          <w:rFonts w:asciiTheme="minorHAnsi" w:hAnsiTheme="minorHAnsi"/>
          <w:sz w:val="24"/>
          <w:szCs w:val="24"/>
          <w:highlight w:val="darkGray"/>
          <w:lang w:val="el-GR"/>
        </w:rPr>
        <w:t>….</w:t>
      </w:r>
      <w:r w:rsidRPr="009974F8">
        <w:rPr>
          <w:rFonts w:asciiTheme="minorHAnsi" w:hAnsiTheme="minorHAnsi"/>
          <w:sz w:val="24"/>
          <w:szCs w:val="24"/>
          <w:lang w:val="el-GR"/>
        </w:rPr>
        <w:t xml:space="preserve"> προσκόμισαν</w:t>
      </w:r>
      <w:r w:rsidRPr="00667B43">
        <w:rPr>
          <w:rFonts w:asciiTheme="minorHAnsi" w:hAnsiTheme="minorHAnsi"/>
          <w:sz w:val="24"/>
          <w:szCs w:val="24"/>
          <w:lang w:val="el-GR"/>
        </w:rPr>
        <w:t xml:space="preserve"> </w:t>
      </w:r>
      <w:r w:rsidRPr="009974F8">
        <w:rPr>
          <w:rFonts w:asciiTheme="minorHAnsi" w:hAnsiTheme="minorHAnsi"/>
          <w:sz w:val="24"/>
          <w:szCs w:val="24"/>
          <w:lang w:val="el-GR"/>
        </w:rPr>
        <w:t>και</w:t>
      </w:r>
      <w:r w:rsidRPr="00667B43">
        <w:rPr>
          <w:rFonts w:asciiTheme="minorHAnsi" w:hAnsiTheme="minorHAnsi"/>
          <w:sz w:val="24"/>
          <w:szCs w:val="24"/>
          <w:lang w:val="el-GR"/>
        </w:rPr>
        <w:t xml:space="preserve"> </w:t>
      </w:r>
      <w:r w:rsidRPr="009974F8">
        <w:rPr>
          <w:rFonts w:asciiTheme="minorHAnsi" w:hAnsiTheme="minorHAnsi"/>
          <w:sz w:val="24"/>
          <w:szCs w:val="24"/>
          <w:lang w:val="el-GR"/>
        </w:rPr>
        <w:t>ειδικότερα</w:t>
      </w:r>
      <w:r w:rsidRPr="00667B43">
        <w:rPr>
          <w:rFonts w:asciiTheme="minorHAnsi" w:hAnsiTheme="minorHAnsi"/>
          <w:sz w:val="24"/>
          <w:szCs w:val="24"/>
          <w:lang w:val="el-GR"/>
        </w:rPr>
        <w:t xml:space="preserve"> </w:t>
      </w:r>
      <w:r w:rsidRPr="009974F8">
        <w:rPr>
          <w:rFonts w:asciiTheme="minorHAnsi" w:hAnsiTheme="minorHAnsi"/>
          <w:sz w:val="24"/>
          <w:szCs w:val="24"/>
          <w:lang w:val="el-GR"/>
        </w:rPr>
        <w:t>ο</w:t>
      </w:r>
      <w:r w:rsidRPr="00667B43">
        <w:rPr>
          <w:rFonts w:asciiTheme="minorHAnsi" w:hAnsiTheme="minorHAnsi"/>
          <w:sz w:val="24"/>
          <w:szCs w:val="24"/>
          <w:lang w:val="el-GR"/>
        </w:rPr>
        <w:t xml:space="preserve"> </w:t>
      </w:r>
      <w:r w:rsidRPr="009974F8">
        <w:rPr>
          <w:rFonts w:asciiTheme="minorHAnsi" w:hAnsiTheme="minorHAnsi"/>
          <w:sz w:val="24"/>
          <w:szCs w:val="24"/>
          <w:lang w:val="el-GR"/>
        </w:rPr>
        <w:t>τίτλος</w:t>
      </w:r>
      <w:r w:rsidRPr="00667B43">
        <w:rPr>
          <w:rFonts w:asciiTheme="minorHAnsi" w:hAnsiTheme="minorHAnsi"/>
          <w:sz w:val="24"/>
          <w:szCs w:val="24"/>
          <w:lang w:val="el-GR"/>
        </w:rPr>
        <w:t xml:space="preserve"> “</w:t>
      </w:r>
      <w:r w:rsidRPr="009974F8">
        <w:rPr>
          <w:rFonts w:asciiTheme="minorHAnsi" w:hAnsiTheme="minorHAnsi"/>
          <w:sz w:val="24"/>
          <w:szCs w:val="24"/>
          <w:lang w:val="en-US"/>
        </w:rPr>
        <w:t>Bachelor</w:t>
      </w:r>
      <w:r w:rsidRPr="00667B43">
        <w:rPr>
          <w:rFonts w:asciiTheme="minorHAnsi" w:hAnsiTheme="minorHAnsi"/>
          <w:sz w:val="24"/>
          <w:szCs w:val="24"/>
          <w:lang w:val="el-GR"/>
        </w:rPr>
        <w:t xml:space="preserve"> </w:t>
      </w:r>
      <w:r w:rsidRPr="009974F8">
        <w:rPr>
          <w:rFonts w:asciiTheme="minorHAnsi" w:hAnsiTheme="minorHAnsi"/>
          <w:sz w:val="24"/>
          <w:szCs w:val="24"/>
          <w:lang w:val="en-US"/>
        </w:rPr>
        <w:t>of</w:t>
      </w:r>
      <w:r w:rsidRPr="00667B43">
        <w:rPr>
          <w:rFonts w:asciiTheme="minorHAnsi" w:hAnsiTheme="minorHAnsi"/>
          <w:sz w:val="24"/>
          <w:szCs w:val="24"/>
          <w:lang w:val="el-GR"/>
        </w:rPr>
        <w:t xml:space="preserve"> </w:t>
      </w:r>
      <w:r w:rsidRPr="009974F8">
        <w:rPr>
          <w:rFonts w:asciiTheme="minorHAnsi" w:hAnsiTheme="minorHAnsi"/>
          <w:sz w:val="24"/>
          <w:szCs w:val="24"/>
          <w:lang w:val="en-US"/>
        </w:rPr>
        <w:t>Arts</w:t>
      </w:r>
      <w:r w:rsidRPr="00667B43">
        <w:rPr>
          <w:rFonts w:asciiTheme="minorHAnsi" w:hAnsiTheme="minorHAnsi"/>
          <w:sz w:val="24"/>
          <w:szCs w:val="24"/>
          <w:lang w:val="el-GR"/>
        </w:rPr>
        <w:t xml:space="preserve"> </w:t>
      </w:r>
      <w:proofErr w:type="spellStart"/>
      <w:r w:rsidRPr="009974F8">
        <w:rPr>
          <w:rFonts w:asciiTheme="minorHAnsi" w:hAnsiTheme="minorHAnsi"/>
          <w:sz w:val="24"/>
          <w:szCs w:val="24"/>
          <w:lang w:val="en-US"/>
        </w:rPr>
        <w:t>Honours</w:t>
      </w:r>
      <w:proofErr w:type="spellEnd"/>
      <w:r w:rsidRPr="00667B43">
        <w:rPr>
          <w:rFonts w:asciiTheme="minorHAnsi" w:hAnsiTheme="minorHAnsi"/>
          <w:sz w:val="24"/>
          <w:szCs w:val="24"/>
          <w:lang w:val="el-GR"/>
        </w:rPr>
        <w:t xml:space="preserve"> </w:t>
      </w:r>
      <w:r w:rsidRPr="009974F8">
        <w:rPr>
          <w:rFonts w:asciiTheme="minorHAnsi" w:hAnsiTheme="minorHAnsi"/>
          <w:sz w:val="24"/>
          <w:szCs w:val="24"/>
          <w:lang w:val="en-US"/>
        </w:rPr>
        <w:t>in</w:t>
      </w:r>
      <w:r w:rsidRPr="00667B43">
        <w:rPr>
          <w:rFonts w:asciiTheme="minorHAnsi" w:hAnsiTheme="minorHAnsi"/>
          <w:sz w:val="24"/>
          <w:szCs w:val="24"/>
          <w:lang w:val="el-GR"/>
        </w:rPr>
        <w:t xml:space="preserve"> </w:t>
      </w:r>
      <w:r w:rsidRPr="009974F8">
        <w:rPr>
          <w:rFonts w:asciiTheme="minorHAnsi" w:hAnsiTheme="minorHAnsi"/>
          <w:sz w:val="24"/>
          <w:szCs w:val="24"/>
          <w:lang w:val="en-US"/>
        </w:rPr>
        <w:t>Music</w:t>
      </w:r>
      <w:r w:rsidRPr="00667B43">
        <w:rPr>
          <w:rFonts w:asciiTheme="minorHAnsi" w:hAnsiTheme="minorHAnsi"/>
          <w:sz w:val="24"/>
          <w:szCs w:val="24"/>
          <w:lang w:val="el-GR"/>
        </w:rPr>
        <w:t xml:space="preserve">” </w:t>
      </w:r>
      <w:r w:rsidRPr="009974F8">
        <w:rPr>
          <w:rFonts w:asciiTheme="minorHAnsi" w:hAnsiTheme="minorHAnsi"/>
          <w:sz w:val="24"/>
          <w:szCs w:val="24"/>
          <w:lang w:val="el-GR"/>
        </w:rPr>
        <w:t>και</w:t>
      </w:r>
      <w:r w:rsidRPr="00667B43">
        <w:rPr>
          <w:rFonts w:asciiTheme="minorHAnsi" w:hAnsiTheme="minorHAnsi"/>
          <w:sz w:val="24"/>
          <w:szCs w:val="24"/>
          <w:lang w:val="el-GR"/>
        </w:rPr>
        <w:t xml:space="preserve"> “</w:t>
      </w:r>
      <w:r w:rsidRPr="009974F8">
        <w:rPr>
          <w:rFonts w:asciiTheme="minorHAnsi" w:hAnsiTheme="minorHAnsi"/>
          <w:sz w:val="24"/>
          <w:szCs w:val="24"/>
          <w:lang w:val="en-US"/>
        </w:rPr>
        <w:t>Master</w:t>
      </w:r>
      <w:r w:rsidRPr="00667B43">
        <w:rPr>
          <w:rFonts w:asciiTheme="minorHAnsi" w:hAnsiTheme="minorHAnsi"/>
          <w:sz w:val="24"/>
          <w:szCs w:val="24"/>
          <w:lang w:val="el-GR"/>
        </w:rPr>
        <w:t xml:space="preserve"> </w:t>
      </w:r>
      <w:r w:rsidRPr="009974F8">
        <w:rPr>
          <w:rFonts w:asciiTheme="minorHAnsi" w:hAnsiTheme="minorHAnsi"/>
          <w:sz w:val="24"/>
          <w:szCs w:val="24"/>
          <w:lang w:val="en-US"/>
        </w:rPr>
        <w:t>of</w:t>
      </w:r>
      <w:r w:rsidRPr="00667B43">
        <w:rPr>
          <w:rFonts w:asciiTheme="minorHAnsi" w:hAnsiTheme="minorHAnsi"/>
          <w:sz w:val="24"/>
          <w:szCs w:val="24"/>
          <w:lang w:val="el-GR"/>
        </w:rPr>
        <w:t xml:space="preserve"> </w:t>
      </w:r>
      <w:r w:rsidRPr="009974F8">
        <w:rPr>
          <w:rFonts w:asciiTheme="minorHAnsi" w:hAnsiTheme="minorHAnsi"/>
          <w:sz w:val="24"/>
          <w:szCs w:val="24"/>
          <w:lang w:val="en-US"/>
        </w:rPr>
        <w:t>Music</w:t>
      </w:r>
      <w:r w:rsidRPr="00667B43">
        <w:rPr>
          <w:rFonts w:asciiTheme="minorHAnsi" w:hAnsiTheme="minorHAnsi"/>
          <w:sz w:val="24"/>
          <w:szCs w:val="24"/>
          <w:lang w:val="el-GR"/>
        </w:rPr>
        <w:t xml:space="preserve"> </w:t>
      </w:r>
      <w:r w:rsidRPr="009974F8">
        <w:rPr>
          <w:rFonts w:asciiTheme="minorHAnsi" w:hAnsiTheme="minorHAnsi"/>
          <w:sz w:val="24"/>
          <w:szCs w:val="24"/>
          <w:lang w:val="en-US"/>
        </w:rPr>
        <w:t>Ethnomusicology</w:t>
      </w:r>
      <w:r w:rsidRPr="00667B43">
        <w:rPr>
          <w:rFonts w:asciiTheme="minorHAnsi" w:hAnsiTheme="minorHAnsi"/>
          <w:sz w:val="24"/>
          <w:szCs w:val="24"/>
          <w:lang w:val="el-GR"/>
        </w:rPr>
        <w:t xml:space="preserve">” </w:t>
      </w:r>
      <w:r w:rsidRPr="009974F8">
        <w:rPr>
          <w:rFonts w:asciiTheme="minorHAnsi" w:hAnsiTheme="minorHAnsi"/>
          <w:sz w:val="24"/>
          <w:szCs w:val="24"/>
          <w:lang w:val="el-GR"/>
        </w:rPr>
        <w:t>προκειμένου</w:t>
      </w:r>
      <w:r w:rsidRPr="00667B43">
        <w:rPr>
          <w:rFonts w:asciiTheme="minorHAnsi" w:hAnsiTheme="minorHAnsi"/>
          <w:sz w:val="24"/>
          <w:szCs w:val="24"/>
          <w:lang w:val="el-GR"/>
        </w:rPr>
        <w:t xml:space="preserve"> </w:t>
      </w:r>
      <w:r w:rsidRPr="009974F8">
        <w:rPr>
          <w:rFonts w:asciiTheme="minorHAnsi" w:hAnsiTheme="minorHAnsi"/>
          <w:sz w:val="24"/>
          <w:szCs w:val="24"/>
          <w:lang w:val="el-GR"/>
        </w:rPr>
        <w:t>για</w:t>
      </w:r>
      <w:r w:rsidRPr="00667B43">
        <w:rPr>
          <w:rFonts w:asciiTheme="minorHAnsi" w:hAnsiTheme="minorHAnsi"/>
          <w:sz w:val="24"/>
          <w:szCs w:val="24"/>
          <w:lang w:val="el-GR"/>
        </w:rPr>
        <w:t xml:space="preserve"> </w:t>
      </w:r>
      <w:r w:rsidRPr="009974F8">
        <w:rPr>
          <w:rFonts w:asciiTheme="minorHAnsi" w:hAnsiTheme="minorHAnsi"/>
          <w:sz w:val="24"/>
          <w:szCs w:val="24"/>
          <w:lang w:val="el-GR"/>
        </w:rPr>
        <w:t>τ</w:t>
      </w:r>
      <w:r w:rsidR="00667B43" w:rsidRPr="00667B43">
        <w:rPr>
          <w:rFonts w:asciiTheme="minorHAnsi" w:hAnsiTheme="minorHAnsi"/>
          <w:sz w:val="24"/>
          <w:szCs w:val="24"/>
          <w:highlight w:val="darkGray"/>
          <w:lang w:val="el-GR"/>
        </w:rPr>
        <w:t>…</w:t>
      </w:r>
      <w:r w:rsidRPr="00667B43">
        <w:rPr>
          <w:rFonts w:asciiTheme="minorHAnsi" w:hAnsiTheme="minorHAnsi"/>
          <w:sz w:val="24"/>
          <w:szCs w:val="24"/>
          <w:lang w:val="el-GR"/>
        </w:rPr>
        <w:t xml:space="preserve"> </w:t>
      </w:r>
      <w:r w:rsidR="00667B43" w:rsidRPr="00667B43">
        <w:rPr>
          <w:rFonts w:asciiTheme="minorHAnsi" w:hAnsiTheme="minorHAnsi"/>
          <w:sz w:val="24"/>
          <w:szCs w:val="24"/>
          <w:highlight w:val="darkGray"/>
          <w:lang w:val="el-GR"/>
        </w:rPr>
        <w:t>……….</w:t>
      </w:r>
      <w:r w:rsidRPr="009974F8">
        <w:rPr>
          <w:rFonts w:asciiTheme="minorHAnsi" w:hAnsiTheme="minorHAnsi"/>
          <w:sz w:val="24"/>
          <w:szCs w:val="24"/>
          <w:lang w:val="el-GR"/>
        </w:rPr>
        <w:t xml:space="preserve">  και «</w:t>
      </w:r>
      <w:proofErr w:type="spellStart"/>
      <w:r w:rsidRPr="009974F8">
        <w:rPr>
          <w:rFonts w:asciiTheme="minorHAnsi" w:hAnsiTheme="minorHAnsi"/>
          <w:sz w:val="24"/>
          <w:szCs w:val="24"/>
          <w:lang w:val="en-US"/>
        </w:rPr>
        <w:t>Maitrise</w:t>
      </w:r>
      <w:proofErr w:type="spellEnd"/>
      <w:r w:rsidRPr="009974F8">
        <w:rPr>
          <w:rFonts w:asciiTheme="minorHAnsi" w:hAnsiTheme="minorHAnsi"/>
          <w:sz w:val="24"/>
          <w:szCs w:val="24"/>
          <w:lang w:val="el-GR"/>
        </w:rPr>
        <w:t xml:space="preserve"> </w:t>
      </w:r>
      <w:proofErr w:type="spellStart"/>
      <w:r w:rsidRPr="009974F8">
        <w:rPr>
          <w:rFonts w:asciiTheme="minorHAnsi" w:hAnsiTheme="minorHAnsi"/>
          <w:sz w:val="24"/>
          <w:szCs w:val="24"/>
          <w:lang w:val="en-US"/>
        </w:rPr>
        <w:t>Lettres</w:t>
      </w:r>
      <w:proofErr w:type="spellEnd"/>
      <w:r w:rsidRPr="009974F8">
        <w:rPr>
          <w:rFonts w:asciiTheme="minorHAnsi" w:hAnsiTheme="minorHAnsi"/>
          <w:sz w:val="24"/>
          <w:szCs w:val="24"/>
          <w:lang w:val="el-GR"/>
        </w:rPr>
        <w:t xml:space="preserve">, </w:t>
      </w:r>
      <w:proofErr w:type="spellStart"/>
      <w:r w:rsidRPr="009974F8">
        <w:rPr>
          <w:rFonts w:asciiTheme="minorHAnsi" w:hAnsiTheme="minorHAnsi"/>
          <w:sz w:val="24"/>
          <w:szCs w:val="24"/>
          <w:lang w:val="en-US"/>
        </w:rPr>
        <w:t>Langues</w:t>
      </w:r>
      <w:proofErr w:type="spellEnd"/>
      <w:r w:rsidRPr="009974F8">
        <w:rPr>
          <w:rFonts w:asciiTheme="minorHAnsi" w:hAnsiTheme="minorHAnsi"/>
          <w:sz w:val="24"/>
          <w:szCs w:val="24"/>
          <w:lang w:val="el-GR"/>
        </w:rPr>
        <w:t xml:space="preserve"> </w:t>
      </w:r>
      <w:r w:rsidRPr="009974F8">
        <w:rPr>
          <w:rFonts w:asciiTheme="minorHAnsi" w:hAnsiTheme="minorHAnsi"/>
          <w:sz w:val="24"/>
          <w:szCs w:val="24"/>
          <w:lang w:val="en-US"/>
        </w:rPr>
        <w:t>et</w:t>
      </w:r>
      <w:r w:rsidRPr="009974F8">
        <w:rPr>
          <w:rFonts w:asciiTheme="minorHAnsi" w:hAnsiTheme="minorHAnsi"/>
          <w:sz w:val="24"/>
          <w:szCs w:val="24"/>
          <w:lang w:val="el-GR"/>
        </w:rPr>
        <w:t xml:space="preserve"> </w:t>
      </w:r>
      <w:r w:rsidRPr="009974F8">
        <w:rPr>
          <w:rFonts w:asciiTheme="minorHAnsi" w:hAnsiTheme="minorHAnsi"/>
          <w:sz w:val="24"/>
          <w:szCs w:val="24"/>
          <w:lang w:val="en-US"/>
        </w:rPr>
        <w:t>Arts</w:t>
      </w:r>
      <w:r w:rsidRPr="009974F8">
        <w:rPr>
          <w:rFonts w:asciiTheme="minorHAnsi" w:hAnsiTheme="minorHAnsi"/>
          <w:sz w:val="24"/>
          <w:szCs w:val="24"/>
          <w:lang w:val="el-GR"/>
        </w:rPr>
        <w:t xml:space="preserve"> – </w:t>
      </w:r>
      <w:r w:rsidRPr="009974F8">
        <w:rPr>
          <w:rFonts w:asciiTheme="minorHAnsi" w:hAnsiTheme="minorHAnsi"/>
          <w:sz w:val="24"/>
          <w:szCs w:val="24"/>
          <w:lang w:val="en-US"/>
        </w:rPr>
        <w:t>Arts</w:t>
      </w:r>
      <w:r w:rsidRPr="009974F8">
        <w:rPr>
          <w:rFonts w:asciiTheme="minorHAnsi" w:hAnsiTheme="minorHAnsi"/>
          <w:sz w:val="24"/>
          <w:szCs w:val="24"/>
          <w:lang w:val="el-GR"/>
        </w:rPr>
        <w:t xml:space="preserve"> </w:t>
      </w:r>
      <w:r w:rsidRPr="009974F8">
        <w:rPr>
          <w:rFonts w:asciiTheme="minorHAnsi" w:hAnsiTheme="minorHAnsi"/>
          <w:sz w:val="24"/>
          <w:szCs w:val="24"/>
          <w:lang w:val="en-US"/>
        </w:rPr>
        <w:t>du</w:t>
      </w:r>
      <w:r w:rsidRPr="009974F8">
        <w:rPr>
          <w:rFonts w:asciiTheme="minorHAnsi" w:hAnsiTheme="minorHAnsi"/>
          <w:sz w:val="24"/>
          <w:szCs w:val="24"/>
          <w:lang w:val="el-GR"/>
        </w:rPr>
        <w:t xml:space="preserve"> </w:t>
      </w:r>
      <w:r w:rsidRPr="009974F8">
        <w:rPr>
          <w:rFonts w:asciiTheme="minorHAnsi" w:hAnsiTheme="minorHAnsi"/>
          <w:sz w:val="24"/>
          <w:szCs w:val="24"/>
          <w:lang w:val="en-US"/>
        </w:rPr>
        <w:t>Spectacle</w:t>
      </w:r>
      <w:r w:rsidRPr="009974F8">
        <w:rPr>
          <w:rFonts w:asciiTheme="minorHAnsi" w:hAnsiTheme="minorHAnsi"/>
          <w:sz w:val="24"/>
          <w:szCs w:val="24"/>
          <w:lang w:val="el-GR"/>
        </w:rPr>
        <w:t xml:space="preserve"> </w:t>
      </w:r>
      <w:r w:rsidRPr="009974F8">
        <w:rPr>
          <w:rFonts w:asciiTheme="minorHAnsi" w:hAnsiTheme="minorHAnsi"/>
          <w:sz w:val="24"/>
          <w:szCs w:val="24"/>
          <w:lang w:val="en-US"/>
        </w:rPr>
        <w:t>et</w:t>
      </w:r>
      <w:r w:rsidRPr="009974F8">
        <w:rPr>
          <w:rFonts w:asciiTheme="minorHAnsi" w:hAnsiTheme="minorHAnsi"/>
          <w:sz w:val="24"/>
          <w:szCs w:val="24"/>
          <w:lang w:val="el-GR"/>
        </w:rPr>
        <w:t xml:space="preserve"> </w:t>
      </w:r>
      <w:proofErr w:type="spellStart"/>
      <w:r w:rsidRPr="009974F8">
        <w:rPr>
          <w:rFonts w:asciiTheme="minorHAnsi" w:hAnsiTheme="minorHAnsi"/>
          <w:sz w:val="24"/>
          <w:szCs w:val="24"/>
          <w:lang w:val="en-US"/>
        </w:rPr>
        <w:t>Musique</w:t>
      </w:r>
      <w:proofErr w:type="spellEnd"/>
      <w:r w:rsidRPr="009974F8">
        <w:rPr>
          <w:rFonts w:asciiTheme="minorHAnsi" w:hAnsiTheme="minorHAnsi"/>
          <w:sz w:val="24"/>
          <w:szCs w:val="24"/>
          <w:lang w:val="el-GR"/>
        </w:rPr>
        <w:t xml:space="preserve"> του Πανεπιστημίου </w:t>
      </w:r>
      <w:r w:rsidRPr="009974F8">
        <w:rPr>
          <w:rFonts w:asciiTheme="minorHAnsi" w:hAnsiTheme="minorHAnsi"/>
          <w:sz w:val="24"/>
          <w:szCs w:val="24"/>
          <w:lang w:val="en-US"/>
        </w:rPr>
        <w:t>Montpellier</w:t>
      </w:r>
      <w:r w:rsidRPr="009974F8">
        <w:rPr>
          <w:rFonts w:asciiTheme="minorHAnsi" w:hAnsiTheme="minorHAnsi"/>
          <w:sz w:val="24"/>
          <w:szCs w:val="24"/>
          <w:lang w:val="el-GR"/>
        </w:rPr>
        <w:t xml:space="preserve"> 3 της Γαλλίας», προκειμένου για τ</w:t>
      </w:r>
      <w:r w:rsidR="00246407" w:rsidRPr="00246407">
        <w:rPr>
          <w:rFonts w:asciiTheme="minorHAnsi" w:hAnsiTheme="minorHAnsi"/>
          <w:sz w:val="24"/>
          <w:szCs w:val="24"/>
          <w:highlight w:val="darkGray"/>
          <w:lang w:val="el-GR"/>
        </w:rPr>
        <w:t>….</w:t>
      </w:r>
      <w:r w:rsidRPr="009974F8">
        <w:rPr>
          <w:rFonts w:asciiTheme="minorHAnsi" w:hAnsiTheme="minorHAnsi"/>
          <w:sz w:val="24"/>
          <w:szCs w:val="24"/>
          <w:lang w:val="el-GR"/>
        </w:rPr>
        <w:t xml:space="preserve"> </w:t>
      </w:r>
      <w:r w:rsidR="00246407" w:rsidRPr="00246407">
        <w:rPr>
          <w:rFonts w:asciiTheme="minorHAnsi" w:hAnsiTheme="minorHAnsi"/>
          <w:sz w:val="24"/>
          <w:szCs w:val="24"/>
          <w:highlight w:val="darkGray"/>
          <w:lang w:val="el-GR"/>
        </w:rPr>
        <w:t>……..</w:t>
      </w:r>
      <w:r w:rsidRPr="009974F8">
        <w:rPr>
          <w:rFonts w:asciiTheme="minorHAnsi" w:hAnsiTheme="minorHAnsi"/>
          <w:sz w:val="24"/>
          <w:szCs w:val="24"/>
          <w:lang w:val="el-GR"/>
        </w:rPr>
        <w:t xml:space="preserve">, έχουν αναγνωριστεί από το ΔΟΑΤΑΠ ως πτυχία ισότιμα και αντίστοιχα προς τα πτυχία που απονέμει το Τμήμα Μουσικών Σπουδών του ΕΚΠΑ, σύμφωνα με τις υπ’ αριθ. </w:t>
      </w:r>
      <w:r w:rsidR="00246407" w:rsidRPr="00246407">
        <w:rPr>
          <w:rFonts w:asciiTheme="minorHAnsi" w:hAnsiTheme="minorHAnsi"/>
          <w:sz w:val="24"/>
          <w:szCs w:val="24"/>
          <w:highlight w:val="darkGray"/>
          <w:lang w:val="el-GR"/>
        </w:rPr>
        <w:t>………</w:t>
      </w:r>
      <w:r w:rsidR="00246407">
        <w:rPr>
          <w:rFonts w:asciiTheme="minorHAnsi" w:hAnsiTheme="minorHAnsi"/>
          <w:sz w:val="24"/>
          <w:szCs w:val="24"/>
          <w:lang w:val="el-GR"/>
        </w:rPr>
        <w:t xml:space="preserve"> </w:t>
      </w:r>
      <w:r w:rsidRPr="009974F8">
        <w:rPr>
          <w:rFonts w:asciiTheme="minorHAnsi" w:hAnsiTheme="minorHAnsi"/>
          <w:sz w:val="24"/>
          <w:szCs w:val="24"/>
          <w:lang w:val="el-GR"/>
        </w:rPr>
        <w:t xml:space="preserve">και </w:t>
      </w:r>
      <w:r w:rsidR="00246407" w:rsidRPr="00246407">
        <w:rPr>
          <w:rFonts w:asciiTheme="minorHAnsi" w:hAnsiTheme="minorHAnsi"/>
          <w:sz w:val="24"/>
          <w:szCs w:val="24"/>
          <w:highlight w:val="darkGray"/>
          <w:lang w:val="el-GR"/>
        </w:rPr>
        <w:t>……..</w:t>
      </w:r>
      <w:r w:rsidRPr="009974F8">
        <w:rPr>
          <w:rFonts w:asciiTheme="minorHAnsi" w:hAnsiTheme="minorHAnsi"/>
          <w:sz w:val="24"/>
          <w:szCs w:val="24"/>
          <w:lang w:val="el-GR"/>
        </w:rPr>
        <w:t xml:space="preserve"> Πράξεις του ΔΟΑΤΑΠ αντιστοίχως. </w:t>
      </w:r>
    </w:p>
    <w:p w:rsidR="009974F8" w:rsidRPr="009974F8" w:rsidRDefault="009974F8" w:rsidP="009974F8">
      <w:pPr>
        <w:spacing w:line="360" w:lineRule="auto"/>
        <w:ind w:left="851" w:firstLine="720"/>
        <w:jc w:val="both"/>
        <w:rPr>
          <w:rFonts w:asciiTheme="minorHAnsi" w:hAnsiTheme="minorHAnsi"/>
          <w:sz w:val="24"/>
          <w:szCs w:val="24"/>
          <w:lang w:val="el-GR"/>
        </w:rPr>
      </w:pPr>
      <w:r w:rsidRPr="009974F8">
        <w:rPr>
          <w:rFonts w:asciiTheme="minorHAnsi" w:hAnsiTheme="minorHAnsi"/>
          <w:sz w:val="24"/>
          <w:szCs w:val="24"/>
          <w:lang w:val="el-GR"/>
        </w:rPr>
        <w:t>Κατόπιν των ως άνω Πράξεων αναγνώρισης ΔΟΑΤΑΠ περί ισοτιμίας και αντιστοιχίας των προσκομισθέντων τίτλων προς τα πτυχία τα απονεμόμενα από το Τμήμα Μουσικών Σπουδών του ΕΚΠΑ για το οποίο έχει εκδοθεί Διαπιστωτική Απόφαση (141926/Ζ1/3-9-2018, ΦΕΚ 3900/Β/7-9-2018), περί υπαγωγής του εν λόγω τμήματος στις διατάξεις της παρ. 1 του άρθρου 46 του ν. 4485/2017, πρέπει να αναγνωριστούν οι προσκομισθέντες τίτλοι σπουδών ως ενιαίος και αδιάσπαστος τίτλος σπουδών μεταπτυχιακού επιπέδου (</w:t>
      </w:r>
      <w:r w:rsidRPr="009974F8">
        <w:rPr>
          <w:rFonts w:asciiTheme="minorHAnsi" w:hAnsiTheme="minorHAnsi"/>
          <w:sz w:val="24"/>
          <w:szCs w:val="24"/>
          <w:lang w:val="en-US"/>
        </w:rPr>
        <w:t>integrated</w:t>
      </w:r>
      <w:r w:rsidRPr="009974F8">
        <w:rPr>
          <w:rFonts w:asciiTheme="minorHAnsi" w:hAnsiTheme="minorHAnsi"/>
          <w:sz w:val="24"/>
          <w:szCs w:val="24"/>
          <w:lang w:val="el-GR"/>
        </w:rPr>
        <w:t xml:space="preserve"> </w:t>
      </w:r>
      <w:r w:rsidRPr="009974F8">
        <w:rPr>
          <w:rFonts w:asciiTheme="minorHAnsi" w:hAnsiTheme="minorHAnsi"/>
          <w:sz w:val="24"/>
          <w:szCs w:val="24"/>
          <w:lang w:val="en-US"/>
        </w:rPr>
        <w:t>master</w:t>
      </w:r>
      <w:r w:rsidRPr="009974F8">
        <w:rPr>
          <w:rFonts w:asciiTheme="minorHAnsi" w:hAnsiTheme="minorHAnsi"/>
          <w:sz w:val="24"/>
          <w:szCs w:val="24"/>
          <w:lang w:val="el-GR"/>
        </w:rPr>
        <w:t xml:space="preserve">), χωρίς να απαιτείται ειδική νομοθετική πρόβλεψη προς τούτο και να </w:t>
      </w:r>
      <w:proofErr w:type="spellStart"/>
      <w:r w:rsidRPr="009974F8">
        <w:rPr>
          <w:rFonts w:asciiTheme="minorHAnsi" w:hAnsiTheme="minorHAnsi"/>
          <w:sz w:val="24"/>
          <w:szCs w:val="24"/>
          <w:lang w:val="el-GR"/>
        </w:rPr>
        <w:t>μοριοδοτηθούν</w:t>
      </w:r>
      <w:proofErr w:type="spellEnd"/>
      <w:r w:rsidRPr="009974F8">
        <w:rPr>
          <w:rFonts w:asciiTheme="minorHAnsi" w:hAnsiTheme="minorHAnsi"/>
          <w:sz w:val="24"/>
          <w:szCs w:val="24"/>
          <w:lang w:val="el-GR"/>
        </w:rPr>
        <w:t xml:space="preserve"> αναλόγως. </w:t>
      </w:r>
    </w:p>
    <w:p w:rsidR="009974F8" w:rsidRPr="009974F8" w:rsidRDefault="009974F8" w:rsidP="009974F8">
      <w:pPr>
        <w:jc w:val="both"/>
        <w:rPr>
          <w:rFonts w:ascii="Book Antiqua" w:hAnsi="Book Antiqua"/>
          <w:sz w:val="24"/>
          <w:szCs w:val="24"/>
          <w:lang w:val="el-GR"/>
        </w:rPr>
      </w:pPr>
    </w:p>
    <w:p w:rsidR="0039127E" w:rsidRDefault="00A03E8C" w:rsidP="009F1359">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w:t>
      </w:r>
      <w:r w:rsidR="0039127E" w:rsidRPr="00E73DBA">
        <w:rPr>
          <w:rFonts w:asciiTheme="minorHAnsi" w:hAnsiTheme="minorHAnsi"/>
          <w:sz w:val="24"/>
          <w:szCs w:val="24"/>
          <w:lang w:val="el-GR"/>
        </w:rPr>
        <w:t>Επομένως, ενόψει όσων παραπάνω έγιναν δεκτά, η Ελάσσων Ολομέλεια</w:t>
      </w:r>
      <w:r w:rsidR="009F1359">
        <w:rPr>
          <w:rFonts w:asciiTheme="minorHAnsi" w:hAnsiTheme="minorHAnsi"/>
          <w:sz w:val="24"/>
          <w:szCs w:val="24"/>
          <w:lang w:val="el-GR"/>
        </w:rPr>
        <w:t xml:space="preserve"> ε</w:t>
      </w:r>
      <w:r w:rsidR="0056046F" w:rsidRPr="00E73DBA">
        <w:rPr>
          <w:rFonts w:asciiTheme="minorHAnsi" w:hAnsiTheme="minorHAnsi"/>
          <w:sz w:val="24"/>
          <w:szCs w:val="24"/>
          <w:lang w:val="el-GR"/>
        </w:rPr>
        <w:t xml:space="preserve">πιλύει </w:t>
      </w:r>
      <w:r w:rsidR="00B75AA9">
        <w:rPr>
          <w:rFonts w:asciiTheme="minorHAnsi" w:hAnsiTheme="minorHAnsi"/>
          <w:sz w:val="24"/>
          <w:szCs w:val="24"/>
          <w:lang w:val="el-GR"/>
        </w:rPr>
        <w:t>κατά πλειοψηφία,</w:t>
      </w:r>
      <w:r w:rsidR="00B75AA9" w:rsidRPr="00E73DBA">
        <w:rPr>
          <w:rFonts w:asciiTheme="minorHAnsi" w:hAnsiTheme="minorHAnsi"/>
          <w:sz w:val="24"/>
          <w:szCs w:val="24"/>
          <w:lang w:val="el-GR"/>
        </w:rPr>
        <w:t xml:space="preserve"> </w:t>
      </w:r>
      <w:r w:rsidR="0056046F" w:rsidRPr="00E73DBA">
        <w:rPr>
          <w:rFonts w:asciiTheme="minorHAnsi" w:hAnsiTheme="minorHAnsi"/>
          <w:sz w:val="24"/>
          <w:szCs w:val="24"/>
          <w:lang w:val="el-GR"/>
        </w:rPr>
        <w:t xml:space="preserve">τη διαφωνία που ανέκυψε </w:t>
      </w:r>
      <w:r w:rsidR="00AD42D9" w:rsidRPr="00E73DBA">
        <w:rPr>
          <w:rFonts w:asciiTheme="minorHAnsi" w:hAnsiTheme="minorHAnsi"/>
          <w:sz w:val="24"/>
          <w:szCs w:val="24"/>
          <w:lang w:val="el-GR"/>
        </w:rPr>
        <w:t>υπέρ</w:t>
      </w:r>
      <w:r w:rsidR="0056046F" w:rsidRPr="00E73DBA">
        <w:rPr>
          <w:rFonts w:asciiTheme="minorHAnsi" w:hAnsiTheme="minorHAnsi"/>
          <w:sz w:val="24"/>
          <w:szCs w:val="24"/>
          <w:lang w:val="el-GR"/>
        </w:rPr>
        <w:t xml:space="preserve"> της  γνώμης της πλειοψηφίας </w:t>
      </w:r>
      <w:r w:rsidR="00B75AA9" w:rsidRPr="00E73DBA">
        <w:rPr>
          <w:rFonts w:asciiTheme="minorHAnsi" w:hAnsiTheme="minorHAnsi"/>
          <w:sz w:val="24"/>
          <w:szCs w:val="24"/>
          <w:lang w:val="el-GR"/>
        </w:rPr>
        <w:t>του</w:t>
      </w:r>
      <w:r w:rsidR="00B75AA9">
        <w:rPr>
          <w:rFonts w:asciiTheme="minorHAnsi" w:hAnsiTheme="minorHAnsi"/>
          <w:sz w:val="24"/>
          <w:szCs w:val="24"/>
          <w:lang w:val="el-GR"/>
        </w:rPr>
        <w:t xml:space="preserve"> Γ΄</w:t>
      </w:r>
      <w:r w:rsidR="00B75AA9" w:rsidRPr="00E73DBA">
        <w:rPr>
          <w:rFonts w:asciiTheme="minorHAnsi" w:hAnsiTheme="minorHAnsi"/>
          <w:sz w:val="24"/>
          <w:szCs w:val="24"/>
          <w:lang w:val="el-GR"/>
        </w:rPr>
        <w:t xml:space="preserve"> </w:t>
      </w:r>
      <w:r w:rsidR="00B75AA9">
        <w:rPr>
          <w:rFonts w:asciiTheme="minorHAnsi" w:hAnsiTheme="minorHAnsi"/>
          <w:sz w:val="24"/>
          <w:szCs w:val="24"/>
          <w:lang w:val="el-GR"/>
        </w:rPr>
        <w:lastRenderedPageBreak/>
        <w:t>Τμήματος,</w:t>
      </w:r>
      <w:r w:rsidR="00B75AA9" w:rsidRPr="00E73DBA">
        <w:rPr>
          <w:rFonts w:asciiTheme="minorHAnsi" w:hAnsiTheme="minorHAnsi"/>
          <w:sz w:val="24"/>
          <w:szCs w:val="24"/>
          <w:lang w:val="el-GR"/>
        </w:rPr>
        <w:t xml:space="preserve"> </w:t>
      </w:r>
      <w:r w:rsidR="003E1389" w:rsidRPr="00E73DBA">
        <w:rPr>
          <w:rFonts w:asciiTheme="minorHAnsi" w:hAnsiTheme="minorHAnsi"/>
          <w:sz w:val="24"/>
          <w:szCs w:val="24"/>
          <w:lang w:val="el-GR"/>
        </w:rPr>
        <w:t xml:space="preserve">που διατυπώθηκε  στην υπ’ </w:t>
      </w:r>
      <w:proofErr w:type="spellStart"/>
      <w:r w:rsidR="003E1389" w:rsidRPr="00E73DBA">
        <w:rPr>
          <w:rFonts w:asciiTheme="minorHAnsi" w:hAnsiTheme="minorHAnsi"/>
          <w:sz w:val="24"/>
          <w:szCs w:val="24"/>
          <w:lang w:val="el-GR"/>
        </w:rPr>
        <w:t>αριθμ</w:t>
      </w:r>
      <w:proofErr w:type="spellEnd"/>
      <w:r w:rsidR="003E1389" w:rsidRPr="00E73DBA">
        <w:rPr>
          <w:rFonts w:asciiTheme="minorHAnsi" w:hAnsiTheme="minorHAnsi"/>
          <w:sz w:val="24"/>
          <w:szCs w:val="24"/>
          <w:lang w:val="el-GR"/>
        </w:rPr>
        <w:t xml:space="preserve">. </w:t>
      </w:r>
      <w:r w:rsidR="00246407" w:rsidRPr="00246407">
        <w:rPr>
          <w:rFonts w:asciiTheme="minorHAnsi" w:hAnsiTheme="minorHAnsi"/>
          <w:sz w:val="24"/>
          <w:szCs w:val="24"/>
          <w:highlight w:val="darkGray"/>
          <w:lang w:val="el-GR"/>
        </w:rPr>
        <w:t>…….</w:t>
      </w:r>
      <w:r w:rsidR="003E1389" w:rsidRPr="00E73DBA">
        <w:rPr>
          <w:rFonts w:asciiTheme="minorHAnsi" w:hAnsiTheme="minorHAnsi"/>
          <w:sz w:val="24"/>
          <w:szCs w:val="24"/>
          <w:lang w:val="el-GR"/>
        </w:rPr>
        <w:t xml:space="preserve"> απόφαση</w:t>
      </w:r>
      <w:r w:rsidR="009F1359">
        <w:rPr>
          <w:rFonts w:asciiTheme="minorHAnsi" w:hAnsiTheme="minorHAnsi"/>
          <w:sz w:val="24"/>
          <w:szCs w:val="24"/>
          <w:lang w:val="el-GR"/>
        </w:rPr>
        <w:t>,</w:t>
      </w:r>
      <w:r w:rsidR="003E1389" w:rsidRPr="00E73DBA">
        <w:rPr>
          <w:rFonts w:asciiTheme="minorHAnsi" w:hAnsiTheme="minorHAnsi"/>
          <w:sz w:val="24"/>
          <w:szCs w:val="24"/>
          <w:lang w:val="el-GR"/>
        </w:rPr>
        <w:t xml:space="preserve"> κρίνει ότι οι ενστάσεις των ως άνω </w:t>
      </w:r>
      <w:r w:rsidR="002B1818">
        <w:rPr>
          <w:rFonts w:asciiTheme="minorHAnsi" w:hAnsiTheme="minorHAnsi"/>
          <w:sz w:val="24"/>
          <w:szCs w:val="24"/>
          <w:lang w:val="el-GR"/>
        </w:rPr>
        <w:t>υποψηφίων</w:t>
      </w:r>
      <w:r w:rsidR="003E1389" w:rsidRPr="00E73DBA">
        <w:rPr>
          <w:rFonts w:asciiTheme="minorHAnsi" w:hAnsiTheme="minorHAnsi"/>
          <w:sz w:val="24"/>
          <w:szCs w:val="24"/>
          <w:lang w:val="el-GR"/>
        </w:rPr>
        <w:t xml:space="preserve"> πρέπει να απορριφθούν </w:t>
      </w:r>
      <w:r w:rsidR="00120191">
        <w:rPr>
          <w:rFonts w:asciiTheme="minorHAnsi" w:hAnsiTheme="minorHAnsi"/>
          <w:sz w:val="24"/>
          <w:szCs w:val="24"/>
          <w:lang w:val="el-GR"/>
        </w:rPr>
        <w:t>και αναπέμπει την υπόθεση στο Τμή</w:t>
      </w:r>
      <w:r w:rsidR="009F1359">
        <w:rPr>
          <w:rFonts w:asciiTheme="minorHAnsi" w:hAnsiTheme="minorHAnsi"/>
          <w:sz w:val="24"/>
          <w:szCs w:val="24"/>
          <w:lang w:val="el-GR"/>
        </w:rPr>
        <w:t>μα αυτό για την έκδοση αποφάσεως</w:t>
      </w:r>
      <w:r w:rsidR="00120191">
        <w:rPr>
          <w:rFonts w:asciiTheme="minorHAnsi" w:hAnsiTheme="minorHAnsi"/>
          <w:sz w:val="24"/>
          <w:szCs w:val="24"/>
          <w:lang w:val="el-GR"/>
        </w:rPr>
        <w:t>.</w:t>
      </w:r>
    </w:p>
    <w:p w:rsidR="009974F8" w:rsidRPr="009E034E" w:rsidRDefault="009974F8" w:rsidP="009F1359">
      <w:pPr>
        <w:spacing w:line="360" w:lineRule="auto"/>
        <w:ind w:left="851"/>
        <w:jc w:val="both"/>
        <w:rPr>
          <w:rFonts w:asciiTheme="minorHAnsi" w:hAnsiTheme="minorHAnsi"/>
          <w:sz w:val="24"/>
          <w:szCs w:val="24"/>
          <w:lang w:val="el-GR"/>
        </w:rPr>
      </w:pPr>
    </w:p>
    <w:p w:rsidR="00B16CE5" w:rsidRPr="00E73DBA" w:rsidRDefault="00B16CE5" w:rsidP="00E73DBA">
      <w:pPr>
        <w:spacing w:line="360" w:lineRule="auto"/>
        <w:ind w:left="851"/>
        <w:jc w:val="both"/>
        <w:rPr>
          <w:rFonts w:asciiTheme="minorHAnsi" w:hAnsiTheme="minorHAnsi"/>
          <w:sz w:val="24"/>
          <w:szCs w:val="24"/>
          <w:lang w:val="el-GR"/>
        </w:rPr>
      </w:pPr>
    </w:p>
    <w:p w:rsidR="00EF1D36" w:rsidRPr="009D2723" w:rsidRDefault="00EF1D36" w:rsidP="00D25800">
      <w:pPr>
        <w:spacing w:line="360" w:lineRule="auto"/>
        <w:ind w:left="851"/>
        <w:jc w:val="center"/>
        <w:rPr>
          <w:rFonts w:asciiTheme="minorHAnsi" w:hAnsiTheme="minorHAnsi"/>
          <w:b/>
          <w:sz w:val="28"/>
          <w:szCs w:val="28"/>
          <w:lang w:val="el-GR"/>
        </w:rPr>
      </w:pPr>
      <w:r w:rsidRPr="009D2723">
        <w:rPr>
          <w:rFonts w:asciiTheme="minorHAnsi" w:hAnsiTheme="minorHAnsi"/>
          <w:b/>
          <w:sz w:val="28"/>
          <w:szCs w:val="28"/>
          <w:lang w:val="el-GR"/>
        </w:rPr>
        <w:t>Για  τους  λόγους  αυτούς</w:t>
      </w:r>
    </w:p>
    <w:p w:rsidR="00EF1D36" w:rsidRPr="00E73DBA" w:rsidRDefault="00EF1D36" w:rsidP="00E73DBA">
      <w:pPr>
        <w:spacing w:line="360" w:lineRule="auto"/>
        <w:ind w:left="851"/>
        <w:jc w:val="both"/>
        <w:rPr>
          <w:rFonts w:asciiTheme="minorHAnsi" w:hAnsiTheme="minorHAnsi"/>
          <w:b/>
          <w:sz w:val="24"/>
          <w:szCs w:val="24"/>
          <w:lang w:val="el-GR"/>
        </w:rPr>
      </w:pPr>
    </w:p>
    <w:p w:rsidR="00EF1D36" w:rsidRDefault="00AD42D9" w:rsidP="007D2079">
      <w:pPr>
        <w:spacing w:line="360" w:lineRule="auto"/>
        <w:ind w:left="851"/>
        <w:jc w:val="both"/>
        <w:rPr>
          <w:rFonts w:asciiTheme="minorHAnsi" w:hAnsiTheme="minorHAnsi"/>
          <w:sz w:val="24"/>
          <w:szCs w:val="24"/>
          <w:lang w:val="el-GR"/>
        </w:rPr>
      </w:pPr>
      <w:r w:rsidRPr="00E73DBA">
        <w:rPr>
          <w:rFonts w:asciiTheme="minorHAnsi" w:hAnsiTheme="minorHAnsi"/>
          <w:sz w:val="24"/>
          <w:szCs w:val="24"/>
          <w:lang w:val="el-GR"/>
        </w:rPr>
        <w:t xml:space="preserve">        Η Ε</w:t>
      </w:r>
      <w:r w:rsidR="00EF1D36" w:rsidRPr="00E73DBA">
        <w:rPr>
          <w:rFonts w:asciiTheme="minorHAnsi" w:hAnsiTheme="minorHAnsi"/>
          <w:sz w:val="24"/>
          <w:szCs w:val="24"/>
          <w:lang w:val="el-GR"/>
        </w:rPr>
        <w:t>λά</w:t>
      </w:r>
      <w:r w:rsidRPr="00E73DBA">
        <w:rPr>
          <w:rFonts w:asciiTheme="minorHAnsi" w:hAnsiTheme="minorHAnsi"/>
          <w:sz w:val="24"/>
          <w:szCs w:val="24"/>
          <w:lang w:val="el-GR"/>
        </w:rPr>
        <w:t>σ</w:t>
      </w:r>
      <w:r w:rsidR="00EF1D36" w:rsidRPr="00E73DBA">
        <w:rPr>
          <w:rFonts w:asciiTheme="minorHAnsi" w:hAnsiTheme="minorHAnsi"/>
          <w:sz w:val="24"/>
          <w:szCs w:val="24"/>
          <w:lang w:val="el-GR"/>
        </w:rPr>
        <w:t>σων Ολομέλεια επι</w:t>
      </w:r>
      <w:r w:rsidR="00311C6C" w:rsidRPr="00E73DBA">
        <w:rPr>
          <w:rFonts w:asciiTheme="minorHAnsi" w:hAnsiTheme="minorHAnsi"/>
          <w:sz w:val="24"/>
          <w:szCs w:val="24"/>
          <w:lang w:val="el-GR"/>
        </w:rPr>
        <w:t>λύει</w:t>
      </w:r>
      <w:r w:rsidR="0096057D">
        <w:rPr>
          <w:rFonts w:asciiTheme="minorHAnsi" w:hAnsiTheme="minorHAnsi"/>
          <w:sz w:val="24"/>
          <w:szCs w:val="24"/>
          <w:lang w:val="el-GR"/>
        </w:rPr>
        <w:t xml:space="preserve"> </w:t>
      </w:r>
      <w:r w:rsidR="00C86A29">
        <w:rPr>
          <w:rFonts w:asciiTheme="minorHAnsi" w:hAnsiTheme="minorHAnsi"/>
          <w:sz w:val="24"/>
          <w:szCs w:val="24"/>
          <w:lang w:val="el-GR"/>
        </w:rPr>
        <w:t>κατά πλειοψηφία</w:t>
      </w:r>
      <w:r w:rsidR="00A939B6" w:rsidRPr="00E73DBA">
        <w:rPr>
          <w:rFonts w:asciiTheme="minorHAnsi" w:hAnsiTheme="minorHAnsi"/>
          <w:sz w:val="24"/>
          <w:szCs w:val="24"/>
          <w:lang w:val="el-GR"/>
        </w:rPr>
        <w:t xml:space="preserve"> </w:t>
      </w:r>
      <w:r w:rsidR="003E02B7" w:rsidRPr="00E73DBA">
        <w:rPr>
          <w:rFonts w:asciiTheme="minorHAnsi" w:hAnsiTheme="minorHAnsi"/>
          <w:sz w:val="24"/>
          <w:szCs w:val="24"/>
          <w:lang w:val="el-GR"/>
        </w:rPr>
        <w:t xml:space="preserve">την ανακύψασα στο </w:t>
      </w:r>
      <w:r w:rsidR="00C86A29">
        <w:rPr>
          <w:rFonts w:asciiTheme="minorHAnsi" w:hAnsiTheme="minorHAnsi"/>
          <w:sz w:val="24"/>
          <w:szCs w:val="24"/>
          <w:lang w:val="el-GR"/>
        </w:rPr>
        <w:t>Γ</w:t>
      </w:r>
      <w:r w:rsidR="00311C6C" w:rsidRPr="00E73DBA">
        <w:rPr>
          <w:rFonts w:asciiTheme="minorHAnsi" w:hAnsiTheme="minorHAnsi"/>
          <w:sz w:val="24"/>
          <w:szCs w:val="24"/>
          <w:lang w:val="el-GR"/>
        </w:rPr>
        <w:t>΄ Τμήμα του Α.Σ.Ε.Π. διαφων</w:t>
      </w:r>
      <w:r w:rsidR="00CA4183" w:rsidRPr="00E73DBA">
        <w:rPr>
          <w:rFonts w:asciiTheme="minorHAnsi" w:hAnsiTheme="minorHAnsi"/>
          <w:sz w:val="24"/>
          <w:szCs w:val="24"/>
          <w:lang w:val="el-GR"/>
        </w:rPr>
        <w:t xml:space="preserve">ία, </w:t>
      </w:r>
      <w:r w:rsidR="00C86A29" w:rsidRPr="00E73DBA">
        <w:rPr>
          <w:rFonts w:asciiTheme="minorHAnsi" w:hAnsiTheme="minorHAnsi"/>
          <w:sz w:val="24"/>
          <w:szCs w:val="24"/>
          <w:lang w:val="el-GR"/>
        </w:rPr>
        <w:t xml:space="preserve">υπέρ της  γνώμης της πλειοψηφίας </w:t>
      </w:r>
      <w:r w:rsidR="0016781F">
        <w:rPr>
          <w:rFonts w:asciiTheme="minorHAnsi" w:hAnsiTheme="minorHAnsi"/>
          <w:sz w:val="24"/>
          <w:szCs w:val="24"/>
          <w:lang w:val="el-GR"/>
        </w:rPr>
        <w:t>αυτού</w:t>
      </w:r>
      <w:r w:rsidR="00922229">
        <w:rPr>
          <w:rFonts w:asciiTheme="minorHAnsi" w:hAnsiTheme="minorHAnsi"/>
          <w:sz w:val="24"/>
          <w:szCs w:val="24"/>
          <w:lang w:val="el-GR"/>
        </w:rPr>
        <w:t>,</w:t>
      </w:r>
      <w:r w:rsidR="00922229" w:rsidRPr="00E73DBA">
        <w:rPr>
          <w:rFonts w:asciiTheme="minorHAnsi" w:hAnsiTheme="minorHAnsi"/>
          <w:sz w:val="24"/>
          <w:szCs w:val="24"/>
          <w:lang w:val="el-GR"/>
        </w:rPr>
        <w:t xml:space="preserve"> </w:t>
      </w:r>
      <w:r w:rsidR="00C86A29" w:rsidRPr="00E73DBA">
        <w:rPr>
          <w:rFonts w:asciiTheme="minorHAnsi" w:hAnsiTheme="minorHAnsi"/>
          <w:sz w:val="24"/>
          <w:szCs w:val="24"/>
          <w:lang w:val="el-GR"/>
        </w:rPr>
        <w:t xml:space="preserve">που διατυπώθηκε  στην υπ’ </w:t>
      </w:r>
      <w:proofErr w:type="spellStart"/>
      <w:r w:rsidR="00C86A29" w:rsidRPr="00E73DBA">
        <w:rPr>
          <w:rFonts w:asciiTheme="minorHAnsi" w:hAnsiTheme="minorHAnsi"/>
          <w:sz w:val="24"/>
          <w:szCs w:val="24"/>
          <w:lang w:val="el-GR"/>
        </w:rPr>
        <w:t>αριθμ</w:t>
      </w:r>
      <w:proofErr w:type="spellEnd"/>
      <w:r w:rsidR="00C86A29" w:rsidRPr="00E73DBA">
        <w:rPr>
          <w:rFonts w:asciiTheme="minorHAnsi" w:hAnsiTheme="minorHAnsi"/>
          <w:sz w:val="24"/>
          <w:szCs w:val="24"/>
          <w:lang w:val="el-GR"/>
        </w:rPr>
        <w:t xml:space="preserve">. </w:t>
      </w:r>
      <w:r w:rsidR="00246407" w:rsidRPr="00246407">
        <w:rPr>
          <w:rFonts w:asciiTheme="minorHAnsi" w:hAnsiTheme="minorHAnsi"/>
          <w:sz w:val="24"/>
          <w:szCs w:val="24"/>
          <w:highlight w:val="darkGray"/>
          <w:lang w:val="el-GR"/>
        </w:rPr>
        <w:t>…….</w:t>
      </w:r>
      <w:r w:rsidR="00C86A29" w:rsidRPr="00E73DBA">
        <w:rPr>
          <w:rFonts w:asciiTheme="minorHAnsi" w:hAnsiTheme="minorHAnsi"/>
          <w:sz w:val="24"/>
          <w:szCs w:val="24"/>
          <w:lang w:val="el-GR"/>
        </w:rPr>
        <w:t xml:space="preserve"> απόφαση</w:t>
      </w:r>
      <w:r w:rsidR="0016781F">
        <w:rPr>
          <w:rFonts w:asciiTheme="minorHAnsi" w:hAnsiTheme="minorHAnsi"/>
          <w:sz w:val="24"/>
          <w:szCs w:val="24"/>
          <w:lang w:val="el-GR"/>
        </w:rPr>
        <w:t xml:space="preserve"> του</w:t>
      </w:r>
      <w:r w:rsidR="00922229">
        <w:rPr>
          <w:rFonts w:asciiTheme="minorHAnsi" w:hAnsiTheme="minorHAnsi"/>
          <w:sz w:val="24"/>
          <w:szCs w:val="24"/>
          <w:lang w:val="el-GR"/>
        </w:rPr>
        <w:t xml:space="preserve"> </w:t>
      </w:r>
      <w:r w:rsidR="0096057D">
        <w:rPr>
          <w:rFonts w:asciiTheme="minorHAnsi" w:hAnsiTheme="minorHAnsi"/>
          <w:sz w:val="24"/>
          <w:szCs w:val="24"/>
          <w:lang w:val="el-GR"/>
        </w:rPr>
        <w:t>και</w:t>
      </w:r>
      <w:r w:rsidR="00CA4183" w:rsidRPr="00E73DBA">
        <w:rPr>
          <w:rFonts w:asciiTheme="minorHAnsi" w:hAnsiTheme="minorHAnsi"/>
          <w:sz w:val="24"/>
          <w:szCs w:val="24"/>
          <w:lang w:val="el-GR"/>
        </w:rPr>
        <w:t xml:space="preserve"> </w:t>
      </w:r>
      <w:r w:rsidR="00030596">
        <w:rPr>
          <w:rFonts w:asciiTheme="minorHAnsi" w:hAnsiTheme="minorHAnsi"/>
          <w:sz w:val="24"/>
          <w:szCs w:val="24"/>
          <w:lang w:val="el-GR"/>
        </w:rPr>
        <w:t>αναπέμπει την υπόθεση στο Τμήμα αυτό για την έκδοση αποφάσεως</w:t>
      </w:r>
      <w:r w:rsidR="0060583C">
        <w:rPr>
          <w:rFonts w:asciiTheme="minorHAnsi" w:hAnsiTheme="minorHAnsi"/>
          <w:sz w:val="24"/>
          <w:szCs w:val="24"/>
          <w:lang w:val="el-GR"/>
        </w:rPr>
        <w:t>,</w:t>
      </w:r>
      <w:r w:rsidR="00030596">
        <w:rPr>
          <w:rFonts w:asciiTheme="minorHAnsi" w:hAnsiTheme="minorHAnsi"/>
          <w:sz w:val="24"/>
          <w:szCs w:val="24"/>
          <w:lang w:val="el-GR"/>
        </w:rPr>
        <w:t xml:space="preserve"> </w:t>
      </w:r>
      <w:r w:rsidR="00A431F0" w:rsidRPr="00E73DBA">
        <w:rPr>
          <w:rFonts w:asciiTheme="minorHAnsi" w:hAnsiTheme="minorHAnsi"/>
          <w:sz w:val="24"/>
          <w:szCs w:val="24"/>
          <w:lang w:val="el-GR"/>
        </w:rPr>
        <w:t>κατά τα οριζόμενα στο σκεπτικό.</w:t>
      </w:r>
    </w:p>
    <w:p w:rsidR="00A24A4D" w:rsidRPr="00E73DBA" w:rsidRDefault="00A24A4D" w:rsidP="007D2079">
      <w:pPr>
        <w:spacing w:line="360" w:lineRule="auto"/>
        <w:ind w:left="851"/>
        <w:jc w:val="both"/>
        <w:rPr>
          <w:rFonts w:asciiTheme="minorHAnsi" w:hAnsiTheme="minorHAnsi"/>
          <w:sz w:val="24"/>
          <w:szCs w:val="24"/>
          <w:lang w:val="el-GR"/>
        </w:rPr>
      </w:pPr>
    </w:p>
    <w:p w:rsidR="00932E54" w:rsidRPr="00E73DBA" w:rsidRDefault="00932E54" w:rsidP="00E73DBA">
      <w:pPr>
        <w:spacing w:line="360" w:lineRule="auto"/>
        <w:ind w:left="851"/>
        <w:jc w:val="both"/>
        <w:rPr>
          <w:rFonts w:asciiTheme="minorHAnsi" w:hAnsiTheme="minorHAnsi"/>
          <w:sz w:val="24"/>
          <w:szCs w:val="24"/>
          <w:lang w:val="el-GR"/>
        </w:rPr>
      </w:pPr>
    </w:p>
    <w:p w:rsidR="00544DE0" w:rsidRPr="00E73DBA" w:rsidRDefault="00932E54" w:rsidP="00544DE0">
      <w:pPr>
        <w:pStyle w:val="5"/>
        <w:spacing w:before="0" w:after="0" w:line="360" w:lineRule="auto"/>
        <w:ind w:left="851" w:right="113"/>
        <w:rPr>
          <w:rFonts w:asciiTheme="minorHAnsi" w:hAnsiTheme="minorHAnsi" w:cs="Times New Roman"/>
          <w:i w:val="0"/>
          <w:sz w:val="24"/>
          <w:szCs w:val="24"/>
        </w:rPr>
      </w:pPr>
      <w:r w:rsidRPr="00E73DBA">
        <w:rPr>
          <w:rFonts w:asciiTheme="minorHAnsi" w:hAnsiTheme="minorHAnsi" w:cs="Times New Roman"/>
          <w:i w:val="0"/>
        </w:rPr>
        <w:t xml:space="preserve">                         </w:t>
      </w:r>
      <w:r w:rsidR="00544DE0" w:rsidRPr="00E73DBA">
        <w:rPr>
          <w:rFonts w:asciiTheme="minorHAnsi" w:hAnsiTheme="minorHAnsi" w:cs="Times New Roman"/>
          <w:i w:val="0"/>
          <w:sz w:val="24"/>
          <w:szCs w:val="24"/>
        </w:rPr>
        <w:t>Ο  ΠΡΟΕΔΡΟΣ                                         Η    ΓΡΑΜΜΑΤΕΑΣ</w:t>
      </w:r>
    </w:p>
    <w:p w:rsidR="00932E54" w:rsidRPr="00E73DBA" w:rsidRDefault="00932E54" w:rsidP="00E73DBA">
      <w:pPr>
        <w:pStyle w:val="5"/>
        <w:spacing w:before="0" w:after="0" w:line="360" w:lineRule="auto"/>
        <w:ind w:left="851" w:right="113"/>
        <w:rPr>
          <w:rFonts w:asciiTheme="minorHAnsi" w:hAnsiTheme="minorHAnsi" w:cs="Times New Roman"/>
          <w:i w:val="0"/>
          <w:sz w:val="24"/>
          <w:szCs w:val="24"/>
        </w:rPr>
      </w:pPr>
    </w:p>
    <w:p w:rsidR="00932E54" w:rsidRPr="00E73DBA" w:rsidRDefault="00932E54" w:rsidP="00E73DBA">
      <w:pPr>
        <w:spacing w:line="360" w:lineRule="auto"/>
        <w:ind w:left="851"/>
        <w:jc w:val="both"/>
        <w:rPr>
          <w:rFonts w:asciiTheme="minorHAnsi" w:hAnsiTheme="minorHAnsi"/>
          <w:sz w:val="24"/>
          <w:szCs w:val="24"/>
          <w:lang w:val="el-GR"/>
        </w:rPr>
      </w:pPr>
    </w:p>
    <w:sectPr w:rsidR="00932E54" w:rsidRPr="00E73DBA" w:rsidSect="00633C5A">
      <w:footerReference w:type="default" r:id="rId7"/>
      <w:pgSz w:w="11906" w:h="16838" w:code="9"/>
      <w:pgMar w:top="680" w:right="127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A5" w:rsidRDefault="00E161A5" w:rsidP="0051420C">
      <w:r>
        <w:separator/>
      </w:r>
    </w:p>
  </w:endnote>
  <w:endnote w:type="continuationSeparator" w:id="0">
    <w:p w:rsidR="00E161A5" w:rsidRDefault="00E161A5" w:rsidP="0051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63345"/>
      <w:docPartObj>
        <w:docPartGallery w:val="Page Numbers (Bottom of Page)"/>
        <w:docPartUnique/>
      </w:docPartObj>
    </w:sdtPr>
    <w:sdtEndPr/>
    <w:sdtContent>
      <w:p w:rsidR="003D13D6" w:rsidRDefault="003D13D6">
        <w:pPr>
          <w:pStyle w:val="a6"/>
          <w:jc w:val="center"/>
        </w:pPr>
        <w:r>
          <w:fldChar w:fldCharType="begin"/>
        </w:r>
        <w:r>
          <w:instrText>PAGE   \* MERGEFORMAT</w:instrText>
        </w:r>
        <w:r>
          <w:fldChar w:fldCharType="separate"/>
        </w:r>
        <w:r w:rsidR="00D77A01" w:rsidRPr="00D77A01">
          <w:rPr>
            <w:noProof/>
            <w:lang w:val="el-GR"/>
          </w:rPr>
          <w:t>6</w:t>
        </w:r>
        <w:r>
          <w:fldChar w:fldCharType="end"/>
        </w:r>
      </w:p>
    </w:sdtContent>
  </w:sdt>
  <w:p w:rsidR="0051420C" w:rsidRDefault="005142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A5" w:rsidRDefault="00E161A5" w:rsidP="0051420C">
      <w:r>
        <w:separator/>
      </w:r>
    </w:p>
  </w:footnote>
  <w:footnote w:type="continuationSeparator" w:id="0">
    <w:p w:rsidR="00E161A5" w:rsidRDefault="00E161A5" w:rsidP="00514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6E"/>
    <w:rsid w:val="00002971"/>
    <w:rsid w:val="00002B68"/>
    <w:rsid w:val="000040C1"/>
    <w:rsid w:val="00004704"/>
    <w:rsid w:val="00011582"/>
    <w:rsid w:val="00017100"/>
    <w:rsid w:val="0002045D"/>
    <w:rsid w:val="00030596"/>
    <w:rsid w:val="000354C7"/>
    <w:rsid w:val="00061EB9"/>
    <w:rsid w:val="000653FF"/>
    <w:rsid w:val="000720C9"/>
    <w:rsid w:val="00073360"/>
    <w:rsid w:val="000866A0"/>
    <w:rsid w:val="00096F59"/>
    <w:rsid w:val="000A3BEE"/>
    <w:rsid w:val="000A56CC"/>
    <w:rsid w:val="000C1822"/>
    <w:rsid w:val="000C1B29"/>
    <w:rsid w:val="000D6DCC"/>
    <w:rsid w:val="000D7FDE"/>
    <w:rsid w:val="000E2A10"/>
    <w:rsid w:val="000E2A62"/>
    <w:rsid w:val="000E641B"/>
    <w:rsid w:val="000F6E25"/>
    <w:rsid w:val="0011417C"/>
    <w:rsid w:val="00120191"/>
    <w:rsid w:val="001229BD"/>
    <w:rsid w:val="00123F0A"/>
    <w:rsid w:val="00126C50"/>
    <w:rsid w:val="0012723D"/>
    <w:rsid w:val="001272A5"/>
    <w:rsid w:val="00134B6E"/>
    <w:rsid w:val="0013563A"/>
    <w:rsid w:val="00140E22"/>
    <w:rsid w:val="00151F74"/>
    <w:rsid w:val="0016781F"/>
    <w:rsid w:val="00177CDE"/>
    <w:rsid w:val="00190301"/>
    <w:rsid w:val="001B2CB3"/>
    <w:rsid w:val="001B2F2F"/>
    <w:rsid w:val="001B3A6E"/>
    <w:rsid w:val="001C2185"/>
    <w:rsid w:val="001D1796"/>
    <w:rsid w:val="001E2052"/>
    <w:rsid w:val="001F082B"/>
    <w:rsid w:val="001F2D65"/>
    <w:rsid w:val="0021565E"/>
    <w:rsid w:val="00223A16"/>
    <w:rsid w:val="0023334C"/>
    <w:rsid w:val="00246407"/>
    <w:rsid w:val="00247446"/>
    <w:rsid w:val="00276182"/>
    <w:rsid w:val="00291D67"/>
    <w:rsid w:val="0029376D"/>
    <w:rsid w:val="00293A60"/>
    <w:rsid w:val="00294FFF"/>
    <w:rsid w:val="002B1818"/>
    <w:rsid w:val="002C1E07"/>
    <w:rsid w:val="002C22A9"/>
    <w:rsid w:val="002C46CB"/>
    <w:rsid w:val="002D712B"/>
    <w:rsid w:val="002E27F5"/>
    <w:rsid w:val="002E5A64"/>
    <w:rsid w:val="00311C6C"/>
    <w:rsid w:val="003326BC"/>
    <w:rsid w:val="0036192A"/>
    <w:rsid w:val="00361DA2"/>
    <w:rsid w:val="003636A9"/>
    <w:rsid w:val="00371ED4"/>
    <w:rsid w:val="0039127E"/>
    <w:rsid w:val="00396185"/>
    <w:rsid w:val="003D13D6"/>
    <w:rsid w:val="003D6865"/>
    <w:rsid w:val="003D7CFC"/>
    <w:rsid w:val="003E02B7"/>
    <w:rsid w:val="003E1389"/>
    <w:rsid w:val="003E1889"/>
    <w:rsid w:val="003E6EAC"/>
    <w:rsid w:val="003F011D"/>
    <w:rsid w:val="003F6A99"/>
    <w:rsid w:val="0040056B"/>
    <w:rsid w:val="00411412"/>
    <w:rsid w:val="004134A4"/>
    <w:rsid w:val="00414C65"/>
    <w:rsid w:val="00414F82"/>
    <w:rsid w:val="00420287"/>
    <w:rsid w:val="00425B88"/>
    <w:rsid w:val="00446639"/>
    <w:rsid w:val="0045121F"/>
    <w:rsid w:val="00471445"/>
    <w:rsid w:val="00485470"/>
    <w:rsid w:val="0048586A"/>
    <w:rsid w:val="00493270"/>
    <w:rsid w:val="004A0A0F"/>
    <w:rsid w:val="004A0A8C"/>
    <w:rsid w:val="004A7F15"/>
    <w:rsid w:val="004B2885"/>
    <w:rsid w:val="004C185F"/>
    <w:rsid w:val="004C4905"/>
    <w:rsid w:val="004F0E48"/>
    <w:rsid w:val="004F2DB0"/>
    <w:rsid w:val="00502F8E"/>
    <w:rsid w:val="0051420C"/>
    <w:rsid w:val="00520980"/>
    <w:rsid w:val="0053203A"/>
    <w:rsid w:val="00541559"/>
    <w:rsid w:val="00544DE0"/>
    <w:rsid w:val="0056046F"/>
    <w:rsid w:val="005750FF"/>
    <w:rsid w:val="005807BF"/>
    <w:rsid w:val="0058326E"/>
    <w:rsid w:val="005A6757"/>
    <w:rsid w:val="005F5CC6"/>
    <w:rsid w:val="0060583C"/>
    <w:rsid w:val="0063155D"/>
    <w:rsid w:val="00633C5A"/>
    <w:rsid w:val="0063625F"/>
    <w:rsid w:val="006433B9"/>
    <w:rsid w:val="00667B43"/>
    <w:rsid w:val="00674B82"/>
    <w:rsid w:val="00675A98"/>
    <w:rsid w:val="006760C6"/>
    <w:rsid w:val="00692073"/>
    <w:rsid w:val="00696445"/>
    <w:rsid w:val="006A2E30"/>
    <w:rsid w:val="006B2404"/>
    <w:rsid w:val="006C1234"/>
    <w:rsid w:val="006F0967"/>
    <w:rsid w:val="00706ED9"/>
    <w:rsid w:val="00712EB8"/>
    <w:rsid w:val="00713D18"/>
    <w:rsid w:val="0071682C"/>
    <w:rsid w:val="00724198"/>
    <w:rsid w:val="00734326"/>
    <w:rsid w:val="007654C3"/>
    <w:rsid w:val="0078424F"/>
    <w:rsid w:val="007907AD"/>
    <w:rsid w:val="007A2BBA"/>
    <w:rsid w:val="007B07B9"/>
    <w:rsid w:val="007C5516"/>
    <w:rsid w:val="007D2079"/>
    <w:rsid w:val="007E5884"/>
    <w:rsid w:val="007F67B8"/>
    <w:rsid w:val="0080763D"/>
    <w:rsid w:val="00817FD6"/>
    <w:rsid w:val="00825975"/>
    <w:rsid w:val="00845EE3"/>
    <w:rsid w:val="00852060"/>
    <w:rsid w:val="00855FD3"/>
    <w:rsid w:val="0086385A"/>
    <w:rsid w:val="00867A7A"/>
    <w:rsid w:val="00867FFB"/>
    <w:rsid w:val="00873D81"/>
    <w:rsid w:val="0088165D"/>
    <w:rsid w:val="008A25A7"/>
    <w:rsid w:val="008C3E08"/>
    <w:rsid w:val="0090184D"/>
    <w:rsid w:val="00913A6F"/>
    <w:rsid w:val="009156E5"/>
    <w:rsid w:val="00922229"/>
    <w:rsid w:val="00922E23"/>
    <w:rsid w:val="009250F9"/>
    <w:rsid w:val="00932A38"/>
    <w:rsid w:val="00932E54"/>
    <w:rsid w:val="00936C1B"/>
    <w:rsid w:val="00952659"/>
    <w:rsid w:val="0096057D"/>
    <w:rsid w:val="00965DA3"/>
    <w:rsid w:val="009709A8"/>
    <w:rsid w:val="009931DD"/>
    <w:rsid w:val="009974F8"/>
    <w:rsid w:val="009B6BB5"/>
    <w:rsid w:val="009D16F5"/>
    <w:rsid w:val="009D2723"/>
    <w:rsid w:val="009E034E"/>
    <w:rsid w:val="009E2659"/>
    <w:rsid w:val="009E7173"/>
    <w:rsid w:val="009F1359"/>
    <w:rsid w:val="00A03E8C"/>
    <w:rsid w:val="00A115B0"/>
    <w:rsid w:val="00A2333C"/>
    <w:rsid w:val="00A24A4D"/>
    <w:rsid w:val="00A41F54"/>
    <w:rsid w:val="00A431F0"/>
    <w:rsid w:val="00A52BC8"/>
    <w:rsid w:val="00A90C8B"/>
    <w:rsid w:val="00A939B6"/>
    <w:rsid w:val="00A94E09"/>
    <w:rsid w:val="00A96575"/>
    <w:rsid w:val="00A97AF7"/>
    <w:rsid w:val="00AA1543"/>
    <w:rsid w:val="00AD42D9"/>
    <w:rsid w:val="00AE183B"/>
    <w:rsid w:val="00B03F83"/>
    <w:rsid w:val="00B16CE5"/>
    <w:rsid w:val="00B37CEE"/>
    <w:rsid w:val="00B55169"/>
    <w:rsid w:val="00B61E45"/>
    <w:rsid w:val="00B62598"/>
    <w:rsid w:val="00B70CDD"/>
    <w:rsid w:val="00B75AA9"/>
    <w:rsid w:val="00B82159"/>
    <w:rsid w:val="00B8364E"/>
    <w:rsid w:val="00B8699A"/>
    <w:rsid w:val="00BA7EBB"/>
    <w:rsid w:val="00BC140B"/>
    <w:rsid w:val="00BF390A"/>
    <w:rsid w:val="00BF5A4A"/>
    <w:rsid w:val="00C0612A"/>
    <w:rsid w:val="00C17CB1"/>
    <w:rsid w:val="00C2531E"/>
    <w:rsid w:val="00C31695"/>
    <w:rsid w:val="00C329E1"/>
    <w:rsid w:val="00C41529"/>
    <w:rsid w:val="00C51DF4"/>
    <w:rsid w:val="00C860AF"/>
    <w:rsid w:val="00C86A29"/>
    <w:rsid w:val="00C918FC"/>
    <w:rsid w:val="00C9397D"/>
    <w:rsid w:val="00C96306"/>
    <w:rsid w:val="00CA4183"/>
    <w:rsid w:val="00CB317C"/>
    <w:rsid w:val="00CB401A"/>
    <w:rsid w:val="00CD13B3"/>
    <w:rsid w:val="00CE0F66"/>
    <w:rsid w:val="00CE416D"/>
    <w:rsid w:val="00CF1A53"/>
    <w:rsid w:val="00D04EE4"/>
    <w:rsid w:val="00D25800"/>
    <w:rsid w:val="00D31D9F"/>
    <w:rsid w:val="00D3328C"/>
    <w:rsid w:val="00D35741"/>
    <w:rsid w:val="00D44E4A"/>
    <w:rsid w:val="00D50197"/>
    <w:rsid w:val="00D56C7F"/>
    <w:rsid w:val="00D5738A"/>
    <w:rsid w:val="00D57A5D"/>
    <w:rsid w:val="00D728F1"/>
    <w:rsid w:val="00D74FDA"/>
    <w:rsid w:val="00D77A01"/>
    <w:rsid w:val="00D921A0"/>
    <w:rsid w:val="00DA6DF3"/>
    <w:rsid w:val="00DB7710"/>
    <w:rsid w:val="00DC221C"/>
    <w:rsid w:val="00DD5AC0"/>
    <w:rsid w:val="00DE2274"/>
    <w:rsid w:val="00DE3D0E"/>
    <w:rsid w:val="00E12299"/>
    <w:rsid w:val="00E161A5"/>
    <w:rsid w:val="00E6698F"/>
    <w:rsid w:val="00E66B8D"/>
    <w:rsid w:val="00E73DBA"/>
    <w:rsid w:val="00E7768F"/>
    <w:rsid w:val="00E85A80"/>
    <w:rsid w:val="00EC7774"/>
    <w:rsid w:val="00ED01D9"/>
    <w:rsid w:val="00EE25C3"/>
    <w:rsid w:val="00EE4B7D"/>
    <w:rsid w:val="00EF1D36"/>
    <w:rsid w:val="00EF65E9"/>
    <w:rsid w:val="00F05CC3"/>
    <w:rsid w:val="00F064E1"/>
    <w:rsid w:val="00F15BDC"/>
    <w:rsid w:val="00F15FA7"/>
    <w:rsid w:val="00F216D7"/>
    <w:rsid w:val="00F27FB9"/>
    <w:rsid w:val="00F37980"/>
    <w:rsid w:val="00F50F34"/>
    <w:rsid w:val="00F76F09"/>
    <w:rsid w:val="00F82D41"/>
    <w:rsid w:val="00F83457"/>
    <w:rsid w:val="00F87FC8"/>
    <w:rsid w:val="00FA6B10"/>
    <w:rsid w:val="00FB350A"/>
    <w:rsid w:val="00FD2B0D"/>
    <w:rsid w:val="00FE2E63"/>
    <w:rsid w:val="00FF1A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F1A1"/>
  <w15:docId w15:val="{75E82BD6-41D0-4AF2-B621-D6152D1E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A6E"/>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932E54"/>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1B3A6E"/>
    <w:pPr>
      <w:jc w:val="center"/>
    </w:pPr>
    <w:rPr>
      <w:rFonts w:ascii="Arial" w:hAnsi="Arial"/>
      <w:b/>
      <w:sz w:val="28"/>
      <w:lang w:val="el-GR"/>
    </w:rPr>
  </w:style>
  <w:style w:type="character" w:customStyle="1" w:styleId="Char">
    <w:name w:val="Τίτλος Char"/>
    <w:basedOn w:val="a0"/>
    <w:link w:val="a3"/>
    <w:rsid w:val="001B3A6E"/>
    <w:rPr>
      <w:rFonts w:ascii="Arial" w:eastAsia="Times New Roman" w:hAnsi="Arial" w:cs="Times New Roman"/>
      <w:b/>
      <w:sz w:val="28"/>
      <w:szCs w:val="20"/>
      <w:lang w:eastAsia="el-GR"/>
    </w:rPr>
  </w:style>
  <w:style w:type="paragraph" w:styleId="a4">
    <w:name w:val="List Paragraph"/>
    <w:basedOn w:val="a"/>
    <w:uiPriority w:val="34"/>
    <w:qFormat/>
    <w:rsid w:val="0051420C"/>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
    <w:name w:val="Hyperlink"/>
    <w:basedOn w:val="a0"/>
    <w:uiPriority w:val="99"/>
    <w:unhideWhenUsed/>
    <w:rsid w:val="0051420C"/>
    <w:rPr>
      <w:color w:val="0000FF" w:themeColor="hyperlink"/>
      <w:u w:val="single"/>
    </w:rPr>
  </w:style>
  <w:style w:type="paragraph" w:customStyle="1" w:styleId="xmsonormal">
    <w:name w:val="x_msonormal"/>
    <w:basedOn w:val="a"/>
    <w:rsid w:val="0051420C"/>
    <w:pPr>
      <w:spacing w:before="100" w:beforeAutospacing="1" w:after="100" w:afterAutospacing="1"/>
    </w:pPr>
    <w:rPr>
      <w:sz w:val="24"/>
      <w:szCs w:val="24"/>
      <w:lang w:val="el-GR"/>
    </w:rPr>
  </w:style>
  <w:style w:type="paragraph" w:styleId="a5">
    <w:name w:val="header"/>
    <w:basedOn w:val="a"/>
    <w:link w:val="Char0"/>
    <w:uiPriority w:val="99"/>
    <w:unhideWhenUsed/>
    <w:rsid w:val="0051420C"/>
    <w:pPr>
      <w:tabs>
        <w:tab w:val="center" w:pos="4153"/>
        <w:tab w:val="right" w:pos="8306"/>
      </w:tabs>
    </w:pPr>
  </w:style>
  <w:style w:type="character" w:customStyle="1" w:styleId="Char0">
    <w:name w:val="Κεφαλίδα Char"/>
    <w:basedOn w:val="a0"/>
    <w:link w:val="a5"/>
    <w:uiPriority w:val="99"/>
    <w:rsid w:val="0051420C"/>
    <w:rPr>
      <w:rFonts w:ascii="Times New Roman" w:eastAsia="Times New Roman" w:hAnsi="Times New Roman" w:cs="Times New Roman"/>
      <w:sz w:val="20"/>
      <w:szCs w:val="20"/>
      <w:lang w:val="en-GB" w:eastAsia="el-GR"/>
    </w:rPr>
  </w:style>
  <w:style w:type="paragraph" w:styleId="a6">
    <w:name w:val="footer"/>
    <w:basedOn w:val="a"/>
    <w:link w:val="Char1"/>
    <w:uiPriority w:val="99"/>
    <w:unhideWhenUsed/>
    <w:rsid w:val="0051420C"/>
    <w:pPr>
      <w:tabs>
        <w:tab w:val="center" w:pos="4153"/>
        <w:tab w:val="right" w:pos="8306"/>
      </w:tabs>
    </w:pPr>
  </w:style>
  <w:style w:type="character" w:customStyle="1" w:styleId="Char1">
    <w:name w:val="Υποσέλιδο Char"/>
    <w:basedOn w:val="a0"/>
    <w:link w:val="a6"/>
    <w:uiPriority w:val="99"/>
    <w:rsid w:val="0051420C"/>
    <w:rPr>
      <w:rFonts w:ascii="Times New Roman" w:eastAsia="Times New Roman" w:hAnsi="Times New Roman" w:cs="Times New Roman"/>
      <w:sz w:val="20"/>
      <w:szCs w:val="20"/>
      <w:lang w:val="en-GB" w:eastAsia="el-GR"/>
    </w:rPr>
  </w:style>
  <w:style w:type="paragraph" w:customStyle="1" w:styleId="a7">
    <w:name w:val="Προμορφοποιημένο κείμενο"/>
    <w:basedOn w:val="a"/>
    <w:rsid w:val="000E641B"/>
    <w:pPr>
      <w:widowControl w:val="0"/>
      <w:suppressAutoHyphens/>
    </w:pPr>
    <w:rPr>
      <w:rFonts w:ascii="Courier New" w:eastAsia="NSimSun" w:hAnsi="Courier New" w:cs="Courier New"/>
      <w:lang w:val="el-GR" w:eastAsia="hi-IN" w:bidi="hi-IN"/>
    </w:rPr>
  </w:style>
  <w:style w:type="paragraph" w:customStyle="1" w:styleId="Body">
    <w:name w:val="Body"/>
    <w:rsid w:val="000E641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character" w:customStyle="1" w:styleId="5Char">
    <w:name w:val="Επικεφαλίδα 5 Char"/>
    <w:basedOn w:val="a0"/>
    <w:link w:val="5"/>
    <w:rsid w:val="00932E54"/>
    <w:rPr>
      <w:rFonts w:ascii="Tahoma" w:eastAsia="Times New Roman" w:hAnsi="Tahoma" w:cs="Tahoma"/>
      <w:b/>
      <w:bCs/>
      <w:i/>
      <w:iCs/>
      <w:sz w:val="26"/>
      <w:szCs w:val="26"/>
      <w:lang w:eastAsia="el-GR"/>
    </w:rPr>
  </w:style>
  <w:style w:type="paragraph" w:styleId="a8">
    <w:name w:val="Balloon Text"/>
    <w:basedOn w:val="a"/>
    <w:link w:val="Char2"/>
    <w:uiPriority w:val="99"/>
    <w:semiHidden/>
    <w:unhideWhenUsed/>
    <w:rsid w:val="00A431F0"/>
    <w:rPr>
      <w:rFonts w:ascii="Tahoma" w:hAnsi="Tahoma" w:cs="Tahoma"/>
      <w:sz w:val="16"/>
      <w:szCs w:val="16"/>
    </w:rPr>
  </w:style>
  <w:style w:type="character" w:customStyle="1" w:styleId="Char2">
    <w:name w:val="Κείμενο πλαισίου Char"/>
    <w:basedOn w:val="a0"/>
    <w:link w:val="a8"/>
    <w:uiPriority w:val="99"/>
    <w:semiHidden/>
    <w:rsid w:val="00A431F0"/>
    <w:rPr>
      <w:rFonts w:ascii="Tahoma" w:eastAsia="Times New Roman" w:hAnsi="Tahoma" w:cs="Tahoma"/>
      <w:sz w:val="16"/>
      <w:szCs w:val="16"/>
      <w:lang w:val="en-GB" w:eastAsia="el-GR"/>
    </w:rPr>
  </w:style>
  <w:style w:type="table" w:styleId="a9">
    <w:name w:val="Table Grid"/>
    <w:basedOn w:val="a1"/>
    <w:uiPriority w:val="59"/>
    <w:rsid w:val="00BF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61E45"/>
    <w:pPr>
      <w:spacing w:before="100" w:beforeAutospacing="1" w:after="100" w:afterAutospacing="1"/>
    </w:pPr>
    <w:rPr>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10C9-F70A-454E-BF8F-9E23F173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1881</Words>
  <Characters>10161</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PAGRATIS AVRAMIDIS</cp:lastModifiedBy>
  <cp:revision>5</cp:revision>
  <cp:lastPrinted>2020-05-26T10:15:00Z</cp:lastPrinted>
  <dcterms:created xsi:type="dcterms:W3CDTF">2020-09-29T07:12:00Z</dcterms:created>
  <dcterms:modified xsi:type="dcterms:W3CDTF">2020-09-29T07:39:00Z</dcterms:modified>
</cp:coreProperties>
</file>